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73A9F" w14:textId="77777777" w:rsidR="00DB2645" w:rsidRPr="00E2670C" w:rsidRDefault="00DB2645" w:rsidP="00DB2645">
      <w:pPr>
        <w:pBdr>
          <w:top w:val="single" w:sz="4" w:space="1" w:color="auto"/>
          <w:left w:val="single" w:sz="4" w:space="4" w:color="auto"/>
          <w:bottom w:val="single" w:sz="4" w:space="1" w:color="auto"/>
          <w:right w:val="single" w:sz="4" w:space="4" w:color="auto"/>
        </w:pBdr>
        <w:shd w:val="clear" w:color="auto" w:fill="E6E6E6"/>
        <w:rPr>
          <w:rFonts w:cs="Arial"/>
          <w:b/>
          <w:bCs/>
          <w:szCs w:val="18"/>
        </w:rPr>
      </w:pPr>
      <w:bookmarkStart w:id="0" w:name="_Hlk160884679"/>
      <w:r w:rsidRPr="00E2670C">
        <w:rPr>
          <w:rFonts w:cs="Arial"/>
          <w:b/>
          <w:bCs/>
          <w:szCs w:val="18"/>
        </w:rPr>
        <w:t>1. DAS CONDIÇÕES GERAIS DA CONTRATAÇÃO</w:t>
      </w:r>
    </w:p>
    <w:p w14:paraId="7E80DA6C" w14:textId="77777777" w:rsidR="00DB2645" w:rsidRPr="00DB2645" w:rsidRDefault="00DB2645" w:rsidP="00DB2645"/>
    <w:p w14:paraId="7CB03E71" w14:textId="4AC261F5" w:rsidR="00752842" w:rsidRDefault="00DB2645" w:rsidP="00752842">
      <w:pPr>
        <w:numPr>
          <w:ilvl w:val="1"/>
          <w:numId w:val="37"/>
        </w:numPr>
      </w:pPr>
      <w:r>
        <w:t xml:space="preserve"> </w:t>
      </w:r>
      <w:r w:rsidR="00752842" w:rsidRPr="00752842">
        <w:t xml:space="preserve">O objetivo é a </w:t>
      </w:r>
      <w:r w:rsidR="0002237C">
        <w:t>Eventual A</w:t>
      </w:r>
      <w:r w:rsidR="0002237C" w:rsidRPr="00752842">
        <w:t>quisição de Fórmula Infantil, Leites Especiais e Suplementos Alimentares</w:t>
      </w:r>
      <w:r w:rsidR="0002237C">
        <w:t xml:space="preserve"> Deserto ou Fracassado</w:t>
      </w:r>
      <w:r w:rsidR="00752842" w:rsidRPr="00752842">
        <w:t xml:space="preserve"> com a finalidade de atender as demandas da Secretaria Municipal de Saúde, através de procedimento licitatório – SRP, por um período de 12 meses,</w:t>
      </w:r>
      <w:r w:rsidR="00752842">
        <w:t xml:space="preserve"> de acordo com condições e exigências estabelecidas neste instrumento,</w:t>
      </w:r>
      <w:r w:rsidR="00752842" w:rsidRPr="00752842">
        <w:t xml:space="preserve"> conforme quantitativo abaixo:</w:t>
      </w:r>
    </w:p>
    <w:p w14:paraId="6BD207B8" w14:textId="77777777" w:rsidR="007A1784" w:rsidRPr="00752842" w:rsidRDefault="007A1784" w:rsidP="007A1784">
      <w:pPr>
        <w:ind w:left="622"/>
      </w:pPr>
    </w:p>
    <w:tbl>
      <w:tblPr>
        <w:tblW w:w="995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402"/>
        <w:gridCol w:w="851"/>
        <w:gridCol w:w="993"/>
      </w:tblGrid>
      <w:tr w:rsidR="007A1784" w:rsidRPr="00C4116A" w14:paraId="130B21D5" w14:textId="77777777" w:rsidTr="0083751D">
        <w:trPr>
          <w:trHeight w:val="560"/>
        </w:trPr>
        <w:tc>
          <w:tcPr>
            <w:tcW w:w="709" w:type="dxa"/>
            <w:shd w:val="clear" w:color="auto" w:fill="D0CECE"/>
          </w:tcPr>
          <w:p w14:paraId="0DF50835" w14:textId="77777777" w:rsidR="007A1784" w:rsidRPr="007A1784" w:rsidRDefault="007A1784" w:rsidP="007A1784">
            <w:pPr>
              <w:spacing w:line="266" w:lineRule="auto"/>
              <w:ind w:right="3"/>
              <w:rPr>
                <w:rFonts w:cs="Arial"/>
                <w:b/>
                <w:color w:val="000000"/>
                <w:sz w:val="20"/>
                <w:szCs w:val="20"/>
                <w:lang w:eastAsia="en-US"/>
              </w:rPr>
            </w:pPr>
            <w:r w:rsidRPr="007A1784">
              <w:rPr>
                <w:rFonts w:cs="Arial"/>
                <w:b/>
                <w:color w:val="000000"/>
                <w:sz w:val="20"/>
                <w:szCs w:val="20"/>
                <w:lang w:eastAsia="en-US"/>
              </w:rPr>
              <w:t>ITEM</w:t>
            </w:r>
          </w:p>
        </w:tc>
        <w:tc>
          <w:tcPr>
            <w:tcW w:w="7402" w:type="dxa"/>
            <w:shd w:val="clear" w:color="auto" w:fill="D0CECE"/>
          </w:tcPr>
          <w:p w14:paraId="0C488670" w14:textId="77777777" w:rsidR="007A1784" w:rsidRDefault="007A1784" w:rsidP="0083751D">
            <w:pPr>
              <w:spacing w:line="266" w:lineRule="auto"/>
              <w:ind w:right="3"/>
              <w:jc w:val="center"/>
              <w:rPr>
                <w:rFonts w:cs="Arial"/>
                <w:b/>
                <w:color w:val="000000"/>
                <w:sz w:val="20"/>
                <w:szCs w:val="20"/>
                <w:lang w:eastAsia="en-US"/>
              </w:rPr>
            </w:pPr>
          </w:p>
          <w:p w14:paraId="555A3E78" w14:textId="77777777" w:rsidR="007A1784" w:rsidRPr="00C4116A" w:rsidRDefault="007A1784" w:rsidP="0083751D">
            <w:pPr>
              <w:spacing w:line="266" w:lineRule="auto"/>
              <w:ind w:right="3"/>
              <w:jc w:val="center"/>
              <w:rPr>
                <w:rFonts w:cs="Arial"/>
                <w:b/>
                <w:color w:val="000000"/>
                <w:sz w:val="20"/>
                <w:szCs w:val="20"/>
                <w:lang w:eastAsia="en-US"/>
              </w:rPr>
            </w:pPr>
            <w:r w:rsidRPr="00C4116A">
              <w:rPr>
                <w:rFonts w:cs="Arial"/>
                <w:b/>
                <w:color w:val="000000"/>
                <w:sz w:val="20"/>
                <w:szCs w:val="20"/>
                <w:lang w:eastAsia="en-US"/>
              </w:rPr>
              <w:t>DESCRIÇÃO</w:t>
            </w:r>
          </w:p>
        </w:tc>
        <w:tc>
          <w:tcPr>
            <w:tcW w:w="851" w:type="dxa"/>
            <w:shd w:val="clear" w:color="auto" w:fill="D0CECE"/>
          </w:tcPr>
          <w:p w14:paraId="021B5BE3" w14:textId="77777777" w:rsidR="007A1784" w:rsidRDefault="007A1784" w:rsidP="0083751D">
            <w:pPr>
              <w:spacing w:after="209" w:line="266" w:lineRule="auto"/>
              <w:ind w:right="3"/>
              <w:jc w:val="center"/>
              <w:rPr>
                <w:rFonts w:cs="Arial"/>
                <w:b/>
                <w:color w:val="000000"/>
                <w:sz w:val="20"/>
                <w:szCs w:val="20"/>
                <w:lang w:eastAsia="en-US"/>
              </w:rPr>
            </w:pPr>
          </w:p>
          <w:p w14:paraId="6EA0C238" w14:textId="77777777" w:rsidR="007A1784" w:rsidRPr="00C4116A" w:rsidRDefault="007A1784" w:rsidP="0083751D">
            <w:pPr>
              <w:spacing w:after="209" w:line="266" w:lineRule="auto"/>
              <w:ind w:right="3"/>
              <w:jc w:val="center"/>
              <w:rPr>
                <w:rFonts w:cs="Arial"/>
                <w:b/>
                <w:color w:val="000000"/>
                <w:sz w:val="20"/>
                <w:szCs w:val="20"/>
                <w:lang w:eastAsia="en-US"/>
              </w:rPr>
            </w:pPr>
            <w:r w:rsidRPr="00C4116A">
              <w:rPr>
                <w:rFonts w:cs="Arial"/>
                <w:b/>
                <w:color w:val="000000"/>
                <w:sz w:val="20"/>
                <w:szCs w:val="20"/>
                <w:lang w:eastAsia="en-US"/>
              </w:rPr>
              <w:t>UNID</w:t>
            </w:r>
          </w:p>
        </w:tc>
        <w:tc>
          <w:tcPr>
            <w:tcW w:w="993" w:type="dxa"/>
            <w:shd w:val="clear" w:color="auto" w:fill="D0CECE"/>
          </w:tcPr>
          <w:p w14:paraId="2847C560" w14:textId="77777777" w:rsidR="007A1784" w:rsidRDefault="007A1784" w:rsidP="0083751D">
            <w:pPr>
              <w:spacing w:after="209" w:line="266" w:lineRule="auto"/>
              <w:ind w:right="3"/>
              <w:jc w:val="center"/>
              <w:rPr>
                <w:rFonts w:cs="Arial"/>
                <w:b/>
                <w:color w:val="000000"/>
                <w:sz w:val="20"/>
                <w:szCs w:val="20"/>
                <w:lang w:eastAsia="en-US"/>
              </w:rPr>
            </w:pPr>
          </w:p>
          <w:p w14:paraId="646BB4FC" w14:textId="77777777" w:rsidR="007A1784" w:rsidRPr="00C4116A" w:rsidRDefault="007A1784" w:rsidP="0083751D">
            <w:pPr>
              <w:spacing w:after="209" w:line="266" w:lineRule="auto"/>
              <w:ind w:right="3"/>
              <w:jc w:val="center"/>
              <w:rPr>
                <w:rFonts w:cs="Arial"/>
                <w:b/>
                <w:color w:val="000000"/>
                <w:sz w:val="20"/>
                <w:szCs w:val="20"/>
                <w:lang w:eastAsia="en-US"/>
              </w:rPr>
            </w:pPr>
            <w:r w:rsidRPr="00C4116A">
              <w:rPr>
                <w:rFonts w:cs="Arial"/>
                <w:b/>
                <w:color w:val="000000"/>
                <w:sz w:val="20"/>
                <w:szCs w:val="20"/>
                <w:lang w:eastAsia="en-US"/>
              </w:rPr>
              <w:t>QUANT</w:t>
            </w:r>
          </w:p>
        </w:tc>
      </w:tr>
      <w:tr w:rsidR="007A1784" w:rsidRPr="00C4116A" w14:paraId="25153CF2" w14:textId="77777777" w:rsidTr="0083751D">
        <w:trPr>
          <w:trHeight w:val="1398"/>
        </w:trPr>
        <w:tc>
          <w:tcPr>
            <w:tcW w:w="709" w:type="dxa"/>
          </w:tcPr>
          <w:p w14:paraId="2D1DACA4" w14:textId="77777777" w:rsidR="007A1784" w:rsidRPr="00C4116A" w:rsidRDefault="007A1784" w:rsidP="0083751D">
            <w:pPr>
              <w:spacing w:after="209" w:line="266" w:lineRule="auto"/>
              <w:ind w:right="3"/>
              <w:jc w:val="center"/>
              <w:rPr>
                <w:rFonts w:ascii="Calibri" w:hAnsi="Calibri" w:cs="Calibri"/>
                <w:color w:val="000000"/>
                <w:sz w:val="20"/>
                <w:szCs w:val="20"/>
                <w:lang w:eastAsia="en-US"/>
              </w:rPr>
            </w:pPr>
            <w:r>
              <w:rPr>
                <w:rFonts w:ascii="Calibri" w:hAnsi="Calibri" w:cs="Calibri"/>
                <w:color w:val="000000"/>
                <w:sz w:val="20"/>
                <w:szCs w:val="20"/>
                <w:lang w:eastAsia="en-US"/>
              </w:rPr>
              <w:t>1</w:t>
            </w:r>
          </w:p>
        </w:tc>
        <w:tc>
          <w:tcPr>
            <w:tcW w:w="7402" w:type="dxa"/>
          </w:tcPr>
          <w:p w14:paraId="6674D542" w14:textId="77777777" w:rsidR="007A1784" w:rsidRPr="007B4862" w:rsidRDefault="007A1784" w:rsidP="0083751D">
            <w:pPr>
              <w:spacing w:after="209" w:line="266" w:lineRule="auto"/>
              <w:ind w:right="3"/>
              <w:rPr>
                <w:rFonts w:ascii="Calibri" w:hAnsi="Calibri" w:cs="Calibri"/>
                <w:color w:val="000000"/>
                <w:sz w:val="20"/>
                <w:szCs w:val="22"/>
                <w:lang w:eastAsia="en-US"/>
              </w:rPr>
            </w:pPr>
            <w:r w:rsidRPr="007B4862">
              <w:rPr>
                <w:rFonts w:ascii="Calibri" w:hAnsi="Calibri" w:cs="Calibri"/>
                <w:sz w:val="20"/>
                <w:szCs w:val="22"/>
              </w:rPr>
              <w:t>LEITE</w:t>
            </w:r>
            <w:r w:rsidRPr="007B4862">
              <w:rPr>
                <w:rFonts w:ascii="Calibri" w:hAnsi="Calibri" w:cs="Calibri"/>
                <w:spacing w:val="-4"/>
                <w:sz w:val="20"/>
                <w:szCs w:val="22"/>
              </w:rPr>
              <w:t xml:space="preserve"> </w:t>
            </w:r>
            <w:r w:rsidRPr="007B4862">
              <w:rPr>
                <w:rFonts w:ascii="Calibri" w:hAnsi="Calibri" w:cs="Calibri"/>
                <w:sz w:val="20"/>
                <w:szCs w:val="22"/>
              </w:rPr>
              <w:t>ESPECIAL</w:t>
            </w:r>
            <w:r w:rsidRPr="007B4862">
              <w:rPr>
                <w:rFonts w:ascii="Calibri" w:hAnsi="Calibri" w:cs="Calibri"/>
                <w:spacing w:val="-2"/>
                <w:sz w:val="20"/>
                <w:szCs w:val="22"/>
              </w:rPr>
              <w:t xml:space="preserve"> </w:t>
            </w:r>
            <w:r w:rsidRPr="007B4862">
              <w:rPr>
                <w:rFonts w:ascii="Calibri" w:hAnsi="Calibri" w:cs="Calibri"/>
                <w:sz w:val="20"/>
                <w:szCs w:val="22"/>
              </w:rPr>
              <w:t>(PEPTI)</w:t>
            </w:r>
            <w:r w:rsidRPr="007B4862">
              <w:rPr>
                <w:rFonts w:ascii="Calibri" w:hAnsi="Calibri" w:cs="Calibri"/>
                <w:spacing w:val="-2"/>
                <w:sz w:val="20"/>
                <w:szCs w:val="22"/>
              </w:rPr>
              <w:t xml:space="preserve"> </w:t>
            </w:r>
            <w:r w:rsidRPr="007B4862">
              <w:rPr>
                <w:rFonts w:ascii="Calibri" w:hAnsi="Calibri" w:cs="Calibri"/>
                <w:sz w:val="20"/>
                <w:szCs w:val="22"/>
              </w:rPr>
              <w:t>- fórmula</w:t>
            </w:r>
            <w:r w:rsidRPr="007B4862">
              <w:rPr>
                <w:rFonts w:ascii="Calibri" w:hAnsi="Calibri" w:cs="Calibri"/>
                <w:spacing w:val="-2"/>
                <w:sz w:val="20"/>
                <w:szCs w:val="22"/>
              </w:rPr>
              <w:t xml:space="preserve"> </w:t>
            </w:r>
            <w:r w:rsidRPr="007B4862">
              <w:rPr>
                <w:rFonts w:ascii="Calibri" w:hAnsi="Calibri" w:cs="Calibri"/>
                <w:sz w:val="20"/>
                <w:szCs w:val="22"/>
              </w:rPr>
              <w:t>hipoalergênica</w:t>
            </w:r>
            <w:r w:rsidRPr="007B4862">
              <w:rPr>
                <w:rFonts w:ascii="Calibri" w:hAnsi="Calibri" w:cs="Calibri"/>
                <w:spacing w:val="-2"/>
                <w:sz w:val="20"/>
                <w:szCs w:val="22"/>
              </w:rPr>
              <w:t xml:space="preserve"> </w:t>
            </w:r>
            <w:r w:rsidRPr="007B4862">
              <w:rPr>
                <w:rFonts w:ascii="Calibri" w:hAnsi="Calibri" w:cs="Calibri"/>
                <w:sz w:val="20"/>
                <w:szCs w:val="22"/>
              </w:rPr>
              <w:t>à</w:t>
            </w:r>
            <w:r w:rsidRPr="007B4862">
              <w:rPr>
                <w:rFonts w:ascii="Calibri" w:hAnsi="Calibri" w:cs="Calibri"/>
                <w:spacing w:val="-2"/>
                <w:sz w:val="20"/>
                <w:szCs w:val="22"/>
              </w:rPr>
              <w:t xml:space="preserve"> </w:t>
            </w:r>
            <w:r w:rsidRPr="007B4862">
              <w:rPr>
                <w:rFonts w:ascii="Calibri" w:hAnsi="Calibri" w:cs="Calibri"/>
                <w:sz w:val="20"/>
                <w:szCs w:val="22"/>
              </w:rPr>
              <w:t>base</w:t>
            </w:r>
            <w:r w:rsidRPr="007B4862">
              <w:rPr>
                <w:rFonts w:ascii="Calibri" w:hAnsi="Calibri" w:cs="Calibri"/>
                <w:spacing w:val="-2"/>
                <w:sz w:val="20"/>
                <w:szCs w:val="22"/>
              </w:rPr>
              <w:t xml:space="preserve"> </w:t>
            </w:r>
            <w:r w:rsidRPr="007B4862">
              <w:rPr>
                <w:rFonts w:ascii="Calibri" w:hAnsi="Calibri" w:cs="Calibri"/>
                <w:sz w:val="20"/>
                <w:szCs w:val="22"/>
              </w:rPr>
              <w:t>de</w:t>
            </w:r>
            <w:r w:rsidRPr="007B4862">
              <w:rPr>
                <w:rFonts w:ascii="Calibri" w:hAnsi="Calibri" w:cs="Calibri"/>
                <w:spacing w:val="-2"/>
                <w:sz w:val="20"/>
                <w:szCs w:val="22"/>
              </w:rPr>
              <w:t xml:space="preserve"> </w:t>
            </w:r>
            <w:r w:rsidRPr="007B4862">
              <w:rPr>
                <w:rFonts w:ascii="Calibri" w:hAnsi="Calibri" w:cs="Calibri"/>
                <w:sz w:val="20"/>
                <w:szCs w:val="22"/>
              </w:rPr>
              <w:t xml:space="preserve">proteína do soro do leite extensamente hidrolisada (85% de peptídeos e 15% de aminoácidos livres), com adição de prebióticos, ácidos graxos de cadeia longa - </w:t>
            </w:r>
            <w:proofErr w:type="spellStart"/>
            <w:r w:rsidRPr="007B4862">
              <w:rPr>
                <w:rFonts w:ascii="Calibri" w:hAnsi="Calibri" w:cs="Calibri"/>
                <w:sz w:val="20"/>
                <w:szCs w:val="22"/>
              </w:rPr>
              <w:t>LcPUFAs</w:t>
            </w:r>
            <w:proofErr w:type="spellEnd"/>
            <w:r w:rsidRPr="007B4862">
              <w:rPr>
                <w:rFonts w:ascii="Calibri" w:hAnsi="Calibri" w:cs="Calibri"/>
                <w:sz w:val="20"/>
                <w:szCs w:val="22"/>
              </w:rPr>
              <w:t xml:space="preserve"> (DHA – </w:t>
            </w:r>
            <w:proofErr w:type="spellStart"/>
            <w:r w:rsidRPr="007B4862">
              <w:rPr>
                <w:rFonts w:ascii="Calibri" w:hAnsi="Calibri" w:cs="Calibri"/>
                <w:sz w:val="20"/>
                <w:szCs w:val="22"/>
              </w:rPr>
              <w:t>Docosahexaenoico</w:t>
            </w:r>
            <w:proofErr w:type="spellEnd"/>
            <w:r w:rsidRPr="007B4862">
              <w:rPr>
                <w:rFonts w:ascii="Calibri" w:hAnsi="Calibri" w:cs="Calibri"/>
                <w:sz w:val="20"/>
                <w:szCs w:val="22"/>
              </w:rPr>
              <w:t xml:space="preserve"> e ARA Araquidônico) e nucleotídeos.</w:t>
            </w:r>
            <w:r w:rsidRPr="007B4862">
              <w:rPr>
                <w:rFonts w:ascii="Calibri" w:hAnsi="Calibri" w:cs="Calibri"/>
                <w:spacing w:val="-6"/>
                <w:sz w:val="20"/>
                <w:szCs w:val="22"/>
              </w:rPr>
              <w:t xml:space="preserve"> </w:t>
            </w:r>
            <w:r w:rsidRPr="007B4862">
              <w:rPr>
                <w:rFonts w:ascii="Calibri" w:hAnsi="Calibri" w:cs="Calibri"/>
                <w:sz w:val="20"/>
                <w:szCs w:val="22"/>
              </w:rPr>
              <w:t>Isento</w:t>
            </w:r>
            <w:r w:rsidRPr="007B4862">
              <w:rPr>
                <w:rFonts w:ascii="Calibri" w:hAnsi="Calibri" w:cs="Calibri"/>
                <w:spacing w:val="-4"/>
                <w:sz w:val="20"/>
                <w:szCs w:val="22"/>
              </w:rPr>
              <w:t xml:space="preserve"> </w:t>
            </w:r>
            <w:r w:rsidRPr="007B4862">
              <w:rPr>
                <w:rFonts w:ascii="Calibri" w:hAnsi="Calibri" w:cs="Calibri"/>
                <w:sz w:val="20"/>
                <w:szCs w:val="22"/>
              </w:rPr>
              <w:t>de</w:t>
            </w:r>
            <w:r w:rsidRPr="007B4862">
              <w:rPr>
                <w:rFonts w:ascii="Calibri" w:hAnsi="Calibri" w:cs="Calibri"/>
                <w:spacing w:val="-4"/>
                <w:sz w:val="20"/>
                <w:szCs w:val="22"/>
              </w:rPr>
              <w:t xml:space="preserve"> </w:t>
            </w:r>
            <w:r w:rsidRPr="007B4862">
              <w:rPr>
                <w:rFonts w:ascii="Calibri" w:hAnsi="Calibri" w:cs="Calibri"/>
                <w:sz w:val="20"/>
                <w:szCs w:val="22"/>
              </w:rPr>
              <w:t>sacarose,</w:t>
            </w:r>
            <w:r w:rsidRPr="007B4862">
              <w:rPr>
                <w:rFonts w:ascii="Calibri" w:hAnsi="Calibri" w:cs="Calibri"/>
                <w:spacing w:val="-1"/>
                <w:sz w:val="20"/>
                <w:szCs w:val="22"/>
              </w:rPr>
              <w:t xml:space="preserve"> </w:t>
            </w:r>
            <w:r w:rsidRPr="007B4862">
              <w:rPr>
                <w:rFonts w:ascii="Calibri" w:hAnsi="Calibri" w:cs="Calibri"/>
                <w:sz w:val="20"/>
                <w:szCs w:val="22"/>
              </w:rPr>
              <w:t>frutose</w:t>
            </w:r>
            <w:r w:rsidRPr="007B4862">
              <w:rPr>
                <w:rFonts w:ascii="Calibri" w:hAnsi="Calibri" w:cs="Calibri"/>
                <w:spacing w:val="-4"/>
                <w:sz w:val="20"/>
                <w:szCs w:val="22"/>
              </w:rPr>
              <w:t xml:space="preserve"> </w:t>
            </w:r>
            <w:r w:rsidRPr="007B4862">
              <w:rPr>
                <w:rFonts w:ascii="Calibri" w:hAnsi="Calibri" w:cs="Calibri"/>
                <w:sz w:val="20"/>
                <w:szCs w:val="22"/>
              </w:rPr>
              <w:t>e</w:t>
            </w:r>
            <w:r w:rsidRPr="007B4862">
              <w:rPr>
                <w:rFonts w:ascii="Calibri" w:hAnsi="Calibri" w:cs="Calibri"/>
                <w:spacing w:val="-4"/>
                <w:sz w:val="20"/>
                <w:szCs w:val="22"/>
              </w:rPr>
              <w:t xml:space="preserve"> </w:t>
            </w:r>
            <w:proofErr w:type="gramStart"/>
            <w:r w:rsidRPr="007B4862">
              <w:rPr>
                <w:rFonts w:ascii="Calibri" w:hAnsi="Calibri" w:cs="Calibri"/>
                <w:sz w:val="20"/>
                <w:szCs w:val="22"/>
              </w:rPr>
              <w:t>glúten.-</w:t>
            </w:r>
            <w:proofErr w:type="gramEnd"/>
            <w:r w:rsidRPr="007B4862">
              <w:rPr>
                <w:rFonts w:ascii="Calibri" w:hAnsi="Calibri" w:cs="Calibri"/>
                <w:sz w:val="20"/>
                <w:szCs w:val="22"/>
              </w:rPr>
              <w:t xml:space="preserve"> Lata</w:t>
            </w:r>
            <w:r w:rsidRPr="007B4862">
              <w:rPr>
                <w:rFonts w:ascii="Calibri" w:hAnsi="Calibri" w:cs="Calibri"/>
                <w:spacing w:val="-4"/>
                <w:sz w:val="20"/>
                <w:szCs w:val="22"/>
              </w:rPr>
              <w:t xml:space="preserve"> </w:t>
            </w:r>
            <w:r w:rsidRPr="007B4862">
              <w:rPr>
                <w:rFonts w:ascii="Calibri" w:hAnsi="Calibri" w:cs="Calibri"/>
                <w:sz w:val="20"/>
                <w:szCs w:val="22"/>
              </w:rPr>
              <w:t>800g</w:t>
            </w:r>
            <w:r w:rsidRPr="007B4862">
              <w:rPr>
                <w:rFonts w:ascii="Calibri" w:hAnsi="Calibri" w:cs="Calibri"/>
                <w:spacing w:val="35"/>
                <w:sz w:val="20"/>
                <w:szCs w:val="22"/>
              </w:rPr>
              <w:t xml:space="preserve"> </w:t>
            </w:r>
            <w:r w:rsidRPr="007B4862">
              <w:rPr>
                <w:rFonts w:ascii="Calibri" w:hAnsi="Calibri" w:cs="Calibri"/>
                <w:sz w:val="20"/>
                <w:szCs w:val="22"/>
              </w:rPr>
              <w:t>(Qualidade Similar APTAMIL PEPTI)</w:t>
            </w:r>
          </w:p>
        </w:tc>
        <w:tc>
          <w:tcPr>
            <w:tcW w:w="851" w:type="dxa"/>
          </w:tcPr>
          <w:p w14:paraId="2B264255" w14:textId="77777777" w:rsidR="007A1784" w:rsidRPr="00C4116A" w:rsidRDefault="007A1784" w:rsidP="0083751D">
            <w:pPr>
              <w:rPr>
                <w:rFonts w:ascii="Calibri" w:hAnsi="Calibri" w:cs="Calibri"/>
                <w:sz w:val="20"/>
                <w:szCs w:val="20"/>
              </w:rPr>
            </w:pPr>
          </w:p>
          <w:p w14:paraId="75CB8C4B" w14:textId="77777777" w:rsidR="007A1784" w:rsidRPr="00C4116A" w:rsidRDefault="007A1784" w:rsidP="0083751D">
            <w:pPr>
              <w:rPr>
                <w:rFonts w:ascii="Calibri" w:hAnsi="Calibri" w:cs="Calibri"/>
                <w:sz w:val="20"/>
                <w:szCs w:val="20"/>
              </w:rPr>
            </w:pPr>
          </w:p>
          <w:p w14:paraId="1CD21C26" w14:textId="77777777" w:rsidR="007A1784" w:rsidRPr="00C4116A" w:rsidRDefault="007A1784" w:rsidP="0083751D">
            <w:pPr>
              <w:rPr>
                <w:rFonts w:ascii="Calibri" w:hAnsi="Calibri" w:cs="Calibri"/>
                <w:sz w:val="20"/>
                <w:szCs w:val="20"/>
              </w:rPr>
            </w:pPr>
          </w:p>
          <w:p w14:paraId="438E9DDE" w14:textId="77777777" w:rsidR="007A1784" w:rsidRPr="00C4116A" w:rsidRDefault="007A1784" w:rsidP="0083751D">
            <w:pPr>
              <w:spacing w:after="209" w:line="266" w:lineRule="auto"/>
              <w:ind w:right="3"/>
              <w:jc w:val="center"/>
              <w:rPr>
                <w:rFonts w:ascii="Calibri" w:hAnsi="Calibri" w:cs="Calibri"/>
                <w:color w:val="000000"/>
                <w:sz w:val="20"/>
                <w:szCs w:val="20"/>
                <w:lang w:eastAsia="en-US"/>
              </w:rPr>
            </w:pPr>
            <w:r w:rsidRPr="00C4116A">
              <w:rPr>
                <w:rFonts w:ascii="Calibri" w:hAnsi="Calibri" w:cs="Calibri"/>
                <w:spacing w:val="-4"/>
                <w:sz w:val="20"/>
                <w:szCs w:val="20"/>
              </w:rPr>
              <w:t>L</w:t>
            </w:r>
            <w:r>
              <w:rPr>
                <w:rFonts w:ascii="Calibri" w:hAnsi="Calibri" w:cs="Calibri"/>
                <w:spacing w:val="-4"/>
                <w:sz w:val="20"/>
                <w:szCs w:val="20"/>
              </w:rPr>
              <w:t>ATA</w:t>
            </w:r>
          </w:p>
        </w:tc>
        <w:tc>
          <w:tcPr>
            <w:tcW w:w="993" w:type="dxa"/>
          </w:tcPr>
          <w:p w14:paraId="514B331A" w14:textId="77777777" w:rsidR="007A1784" w:rsidRPr="00C4116A" w:rsidRDefault="007A1784" w:rsidP="0083751D">
            <w:pPr>
              <w:rPr>
                <w:rFonts w:ascii="Calibri" w:hAnsi="Calibri" w:cs="Calibri"/>
                <w:sz w:val="20"/>
                <w:szCs w:val="20"/>
              </w:rPr>
            </w:pPr>
          </w:p>
          <w:p w14:paraId="4CF44409" w14:textId="77777777" w:rsidR="007A1784" w:rsidRPr="00C4116A" w:rsidRDefault="007A1784" w:rsidP="0083751D">
            <w:pPr>
              <w:rPr>
                <w:rFonts w:ascii="Calibri" w:hAnsi="Calibri" w:cs="Calibri"/>
                <w:sz w:val="20"/>
                <w:szCs w:val="20"/>
              </w:rPr>
            </w:pPr>
          </w:p>
          <w:p w14:paraId="51E2F412" w14:textId="77777777" w:rsidR="007A1784" w:rsidRPr="00C4116A" w:rsidRDefault="007A1784" w:rsidP="0083751D">
            <w:pPr>
              <w:rPr>
                <w:rFonts w:ascii="Calibri" w:hAnsi="Calibri" w:cs="Calibri"/>
                <w:sz w:val="20"/>
                <w:szCs w:val="20"/>
              </w:rPr>
            </w:pPr>
          </w:p>
          <w:p w14:paraId="0ABA3879" w14:textId="77777777" w:rsidR="007A1784" w:rsidRPr="00C4116A" w:rsidRDefault="007A1784" w:rsidP="0083751D">
            <w:pPr>
              <w:spacing w:after="209" w:line="266" w:lineRule="auto"/>
              <w:ind w:right="3"/>
              <w:jc w:val="center"/>
              <w:rPr>
                <w:rFonts w:ascii="Calibri" w:hAnsi="Calibri" w:cs="Calibri"/>
                <w:color w:val="000000"/>
                <w:sz w:val="20"/>
                <w:szCs w:val="20"/>
                <w:lang w:eastAsia="en-US"/>
              </w:rPr>
            </w:pPr>
            <w:r w:rsidRPr="00C4116A">
              <w:rPr>
                <w:rFonts w:ascii="Calibri" w:hAnsi="Calibri" w:cs="Calibri"/>
                <w:spacing w:val="-5"/>
                <w:sz w:val="20"/>
                <w:szCs w:val="20"/>
              </w:rPr>
              <w:t>500</w:t>
            </w:r>
          </w:p>
        </w:tc>
      </w:tr>
      <w:tr w:rsidR="007A1784" w:rsidRPr="00C4116A" w14:paraId="1CB16146" w14:textId="77777777" w:rsidTr="0083751D">
        <w:trPr>
          <w:trHeight w:val="180"/>
        </w:trPr>
        <w:tc>
          <w:tcPr>
            <w:tcW w:w="709" w:type="dxa"/>
          </w:tcPr>
          <w:p w14:paraId="3ACFD23A" w14:textId="77777777" w:rsidR="007A1784" w:rsidRPr="00C4116A" w:rsidRDefault="007A1784" w:rsidP="0083751D">
            <w:pPr>
              <w:spacing w:after="209" w:line="266" w:lineRule="auto"/>
              <w:ind w:right="3"/>
              <w:jc w:val="center"/>
              <w:rPr>
                <w:rFonts w:ascii="Calibri" w:hAnsi="Calibri" w:cs="Calibri"/>
                <w:color w:val="000000"/>
                <w:sz w:val="20"/>
                <w:szCs w:val="20"/>
                <w:lang w:eastAsia="en-US"/>
              </w:rPr>
            </w:pPr>
            <w:r>
              <w:rPr>
                <w:rFonts w:ascii="Calibri" w:hAnsi="Calibri" w:cs="Calibri"/>
                <w:color w:val="000000"/>
                <w:sz w:val="20"/>
                <w:szCs w:val="20"/>
                <w:lang w:eastAsia="en-US"/>
              </w:rPr>
              <w:t>2</w:t>
            </w:r>
          </w:p>
        </w:tc>
        <w:tc>
          <w:tcPr>
            <w:tcW w:w="7402" w:type="dxa"/>
          </w:tcPr>
          <w:p w14:paraId="51C0CB65" w14:textId="77777777" w:rsidR="007A1784" w:rsidRPr="007B4862" w:rsidRDefault="007A1784" w:rsidP="0083751D">
            <w:pPr>
              <w:rPr>
                <w:rFonts w:ascii="Calibri" w:hAnsi="Calibri" w:cs="Calibri"/>
                <w:sz w:val="20"/>
                <w:szCs w:val="22"/>
              </w:rPr>
            </w:pPr>
            <w:r w:rsidRPr="007B4862">
              <w:rPr>
                <w:rFonts w:ascii="Calibri" w:hAnsi="Calibri" w:cs="Calibri"/>
                <w:sz w:val="20"/>
                <w:szCs w:val="22"/>
              </w:rPr>
              <w:t>LEITE ESPECIAL - Fórmula infantil, à base de proteína de arroz extensamente hidrolisada, destinada à lactentes e de seguimento para lactentes</w:t>
            </w:r>
            <w:r w:rsidRPr="007B4862">
              <w:rPr>
                <w:rFonts w:ascii="Calibri" w:hAnsi="Calibri" w:cs="Calibri"/>
                <w:spacing w:val="-3"/>
                <w:sz w:val="20"/>
                <w:szCs w:val="22"/>
              </w:rPr>
              <w:t xml:space="preserve"> </w:t>
            </w:r>
            <w:r w:rsidRPr="007B4862">
              <w:rPr>
                <w:rFonts w:ascii="Calibri" w:hAnsi="Calibri" w:cs="Calibri"/>
                <w:sz w:val="20"/>
                <w:szCs w:val="22"/>
              </w:rPr>
              <w:t>e/ou</w:t>
            </w:r>
            <w:r w:rsidRPr="007B4862">
              <w:rPr>
                <w:rFonts w:ascii="Calibri" w:hAnsi="Calibri" w:cs="Calibri"/>
                <w:spacing w:val="-7"/>
                <w:sz w:val="20"/>
                <w:szCs w:val="22"/>
              </w:rPr>
              <w:t xml:space="preserve"> </w:t>
            </w:r>
            <w:r w:rsidRPr="007B4862">
              <w:rPr>
                <w:rFonts w:ascii="Calibri" w:hAnsi="Calibri" w:cs="Calibri"/>
                <w:sz w:val="20"/>
                <w:szCs w:val="22"/>
              </w:rPr>
              <w:t>crianças de</w:t>
            </w:r>
            <w:r w:rsidRPr="007B4862">
              <w:rPr>
                <w:rFonts w:ascii="Calibri" w:hAnsi="Calibri" w:cs="Calibri"/>
                <w:spacing w:val="-2"/>
                <w:sz w:val="20"/>
                <w:szCs w:val="22"/>
              </w:rPr>
              <w:t xml:space="preserve"> </w:t>
            </w:r>
            <w:r w:rsidRPr="007B4862">
              <w:rPr>
                <w:rFonts w:ascii="Calibri" w:hAnsi="Calibri" w:cs="Calibri"/>
                <w:sz w:val="20"/>
                <w:szCs w:val="22"/>
              </w:rPr>
              <w:t>primeira</w:t>
            </w:r>
            <w:r w:rsidRPr="007B4862">
              <w:rPr>
                <w:rFonts w:ascii="Calibri" w:hAnsi="Calibri" w:cs="Calibri"/>
                <w:spacing w:val="-2"/>
                <w:sz w:val="20"/>
                <w:szCs w:val="22"/>
              </w:rPr>
              <w:t xml:space="preserve"> </w:t>
            </w:r>
            <w:r w:rsidRPr="007B4862">
              <w:rPr>
                <w:rFonts w:ascii="Calibri" w:hAnsi="Calibri" w:cs="Calibri"/>
                <w:sz w:val="20"/>
                <w:szCs w:val="22"/>
              </w:rPr>
              <w:t>infância</w:t>
            </w:r>
            <w:r w:rsidRPr="007B4862">
              <w:rPr>
                <w:rFonts w:ascii="Calibri" w:hAnsi="Calibri" w:cs="Calibri"/>
                <w:spacing w:val="-7"/>
                <w:sz w:val="20"/>
                <w:szCs w:val="22"/>
              </w:rPr>
              <w:t xml:space="preserve"> </w:t>
            </w:r>
            <w:r w:rsidRPr="007B4862">
              <w:rPr>
                <w:rFonts w:ascii="Calibri" w:hAnsi="Calibri" w:cs="Calibri"/>
                <w:sz w:val="20"/>
                <w:szCs w:val="22"/>
              </w:rPr>
              <w:t>com alergia</w:t>
            </w:r>
            <w:r w:rsidRPr="007B4862">
              <w:rPr>
                <w:rFonts w:ascii="Calibri" w:hAnsi="Calibri" w:cs="Calibri"/>
                <w:spacing w:val="-7"/>
                <w:sz w:val="20"/>
                <w:szCs w:val="22"/>
              </w:rPr>
              <w:t xml:space="preserve"> </w:t>
            </w:r>
            <w:r w:rsidRPr="007B4862">
              <w:rPr>
                <w:rFonts w:ascii="Calibri" w:hAnsi="Calibri" w:cs="Calibri"/>
                <w:sz w:val="20"/>
                <w:szCs w:val="22"/>
              </w:rPr>
              <w:t>à</w:t>
            </w:r>
            <w:r w:rsidRPr="007B4862">
              <w:rPr>
                <w:rFonts w:ascii="Calibri" w:hAnsi="Calibri" w:cs="Calibri"/>
                <w:spacing w:val="-2"/>
                <w:sz w:val="20"/>
                <w:szCs w:val="22"/>
              </w:rPr>
              <w:t xml:space="preserve"> </w:t>
            </w:r>
            <w:r w:rsidRPr="007B4862">
              <w:rPr>
                <w:rFonts w:ascii="Calibri" w:hAnsi="Calibri" w:cs="Calibri"/>
                <w:sz w:val="20"/>
                <w:szCs w:val="22"/>
              </w:rPr>
              <w:t>proteína</w:t>
            </w:r>
            <w:r w:rsidRPr="007B4862">
              <w:rPr>
                <w:rFonts w:ascii="Calibri" w:hAnsi="Calibri" w:cs="Calibri"/>
                <w:spacing w:val="-2"/>
                <w:sz w:val="20"/>
                <w:szCs w:val="22"/>
              </w:rPr>
              <w:t xml:space="preserve"> </w:t>
            </w:r>
            <w:r w:rsidRPr="007B4862">
              <w:rPr>
                <w:rFonts w:ascii="Calibri" w:hAnsi="Calibri" w:cs="Calibri"/>
                <w:sz w:val="20"/>
                <w:szCs w:val="22"/>
              </w:rPr>
              <w:t>do</w:t>
            </w:r>
            <w:r w:rsidRPr="007B4862">
              <w:rPr>
                <w:rFonts w:ascii="Calibri" w:hAnsi="Calibri" w:cs="Calibri"/>
                <w:spacing w:val="-2"/>
                <w:sz w:val="20"/>
                <w:szCs w:val="22"/>
              </w:rPr>
              <w:t xml:space="preserve"> </w:t>
            </w:r>
            <w:r w:rsidRPr="007B4862">
              <w:rPr>
                <w:rFonts w:ascii="Calibri" w:hAnsi="Calibri" w:cs="Calibri"/>
                <w:sz w:val="20"/>
                <w:szCs w:val="22"/>
              </w:rPr>
              <w:t>leite de vaca (APLV) e/ou soja, de 0 a 3 anos. Isento de lactose e sacarose.</w:t>
            </w:r>
          </w:p>
          <w:p w14:paraId="6C47B0BD" w14:textId="77777777" w:rsidR="007A1784" w:rsidRPr="007B4862" w:rsidRDefault="007A1784" w:rsidP="0083751D">
            <w:pPr>
              <w:spacing w:after="209" w:line="266" w:lineRule="auto"/>
              <w:ind w:right="3"/>
              <w:rPr>
                <w:rFonts w:ascii="Calibri" w:hAnsi="Calibri" w:cs="Calibri"/>
                <w:color w:val="000000"/>
                <w:sz w:val="20"/>
                <w:szCs w:val="22"/>
                <w:lang w:eastAsia="en-US"/>
              </w:rPr>
            </w:pPr>
            <w:r w:rsidRPr="007B4862">
              <w:rPr>
                <w:rFonts w:ascii="Calibri" w:hAnsi="Calibri" w:cs="Calibri"/>
                <w:sz w:val="20"/>
                <w:szCs w:val="22"/>
              </w:rPr>
              <w:t>Perfil</w:t>
            </w:r>
            <w:r w:rsidRPr="007B4862">
              <w:rPr>
                <w:rFonts w:ascii="Calibri" w:hAnsi="Calibri" w:cs="Calibri"/>
                <w:spacing w:val="-2"/>
                <w:sz w:val="20"/>
                <w:szCs w:val="22"/>
              </w:rPr>
              <w:t xml:space="preserve"> </w:t>
            </w:r>
            <w:r w:rsidRPr="007B4862">
              <w:rPr>
                <w:rFonts w:ascii="Calibri" w:hAnsi="Calibri" w:cs="Calibri"/>
                <w:sz w:val="20"/>
                <w:szCs w:val="22"/>
              </w:rPr>
              <w:t>lipídico</w:t>
            </w:r>
            <w:r w:rsidRPr="007B4862">
              <w:rPr>
                <w:rFonts w:ascii="Calibri" w:hAnsi="Calibri" w:cs="Calibri"/>
                <w:spacing w:val="-4"/>
                <w:sz w:val="20"/>
                <w:szCs w:val="22"/>
              </w:rPr>
              <w:t xml:space="preserve"> </w:t>
            </w:r>
            <w:r w:rsidRPr="007B4862">
              <w:rPr>
                <w:rFonts w:ascii="Calibri" w:hAnsi="Calibri" w:cs="Calibri"/>
                <w:sz w:val="20"/>
                <w:szCs w:val="22"/>
              </w:rPr>
              <w:t>de</w:t>
            </w:r>
            <w:r w:rsidRPr="007B4862">
              <w:rPr>
                <w:rFonts w:ascii="Calibri" w:hAnsi="Calibri" w:cs="Calibri"/>
                <w:spacing w:val="-4"/>
                <w:sz w:val="20"/>
                <w:szCs w:val="22"/>
              </w:rPr>
              <w:t xml:space="preserve"> </w:t>
            </w:r>
            <w:r w:rsidRPr="007B4862">
              <w:rPr>
                <w:rFonts w:ascii="Calibri" w:hAnsi="Calibri" w:cs="Calibri"/>
                <w:sz w:val="20"/>
                <w:szCs w:val="22"/>
              </w:rPr>
              <w:t>origem</w:t>
            </w:r>
            <w:r w:rsidRPr="007B4862">
              <w:rPr>
                <w:rFonts w:ascii="Calibri" w:hAnsi="Calibri" w:cs="Calibri"/>
                <w:spacing w:val="-2"/>
                <w:sz w:val="20"/>
                <w:szCs w:val="22"/>
              </w:rPr>
              <w:t xml:space="preserve"> </w:t>
            </w:r>
            <w:r w:rsidRPr="007B4862">
              <w:rPr>
                <w:rFonts w:ascii="Calibri" w:hAnsi="Calibri" w:cs="Calibri"/>
                <w:sz w:val="20"/>
                <w:szCs w:val="22"/>
              </w:rPr>
              <w:t>vegetal,</w:t>
            </w:r>
            <w:r w:rsidRPr="007B4862">
              <w:rPr>
                <w:rFonts w:ascii="Calibri" w:hAnsi="Calibri" w:cs="Calibri"/>
                <w:spacing w:val="-1"/>
                <w:sz w:val="20"/>
                <w:szCs w:val="22"/>
              </w:rPr>
              <w:t xml:space="preserve"> </w:t>
            </w:r>
            <w:r w:rsidRPr="007B4862">
              <w:rPr>
                <w:rFonts w:ascii="Calibri" w:hAnsi="Calibri" w:cs="Calibri"/>
                <w:sz w:val="20"/>
                <w:szCs w:val="22"/>
              </w:rPr>
              <w:t>com</w:t>
            </w:r>
            <w:r w:rsidRPr="007B4862">
              <w:rPr>
                <w:rFonts w:ascii="Calibri" w:hAnsi="Calibri" w:cs="Calibri"/>
                <w:spacing w:val="-7"/>
                <w:sz w:val="20"/>
                <w:szCs w:val="22"/>
              </w:rPr>
              <w:t xml:space="preserve"> </w:t>
            </w:r>
            <w:r w:rsidRPr="007B4862">
              <w:rPr>
                <w:rFonts w:ascii="Calibri" w:hAnsi="Calibri" w:cs="Calibri"/>
                <w:sz w:val="20"/>
                <w:szCs w:val="22"/>
              </w:rPr>
              <w:t>triglicerídeos de</w:t>
            </w:r>
            <w:r w:rsidRPr="007B4862">
              <w:rPr>
                <w:rFonts w:ascii="Calibri" w:hAnsi="Calibri" w:cs="Calibri"/>
                <w:spacing w:val="-9"/>
                <w:sz w:val="20"/>
                <w:szCs w:val="22"/>
              </w:rPr>
              <w:t xml:space="preserve"> </w:t>
            </w:r>
            <w:r w:rsidRPr="007B4862">
              <w:rPr>
                <w:rFonts w:ascii="Calibri" w:hAnsi="Calibri" w:cs="Calibri"/>
                <w:sz w:val="20"/>
                <w:szCs w:val="22"/>
              </w:rPr>
              <w:t>cadeia média</w:t>
            </w:r>
            <w:r w:rsidRPr="007B4862">
              <w:rPr>
                <w:rFonts w:ascii="Calibri" w:hAnsi="Calibri" w:cs="Calibri"/>
                <w:spacing w:val="-4"/>
                <w:sz w:val="20"/>
                <w:szCs w:val="22"/>
              </w:rPr>
              <w:t xml:space="preserve"> </w:t>
            </w:r>
            <w:r w:rsidRPr="007B4862">
              <w:rPr>
                <w:rFonts w:ascii="Calibri" w:hAnsi="Calibri" w:cs="Calibri"/>
                <w:sz w:val="20"/>
                <w:szCs w:val="22"/>
              </w:rPr>
              <w:t>(TCM). Lata 400g. (Qualidade Similar NOVAMIL RICE)</w:t>
            </w:r>
          </w:p>
        </w:tc>
        <w:tc>
          <w:tcPr>
            <w:tcW w:w="851" w:type="dxa"/>
          </w:tcPr>
          <w:p w14:paraId="155434B4" w14:textId="77777777" w:rsidR="007A1784" w:rsidRPr="00C4116A" w:rsidRDefault="007A1784" w:rsidP="0083751D">
            <w:pPr>
              <w:rPr>
                <w:rFonts w:ascii="Calibri" w:hAnsi="Calibri" w:cs="Calibri"/>
                <w:i/>
                <w:sz w:val="20"/>
                <w:szCs w:val="20"/>
              </w:rPr>
            </w:pPr>
          </w:p>
          <w:p w14:paraId="5A76A28C" w14:textId="77777777" w:rsidR="007A1784" w:rsidRPr="00C4116A" w:rsidRDefault="007A1784" w:rsidP="0083751D">
            <w:pPr>
              <w:rPr>
                <w:rFonts w:ascii="Calibri" w:hAnsi="Calibri" w:cs="Calibri"/>
                <w:i/>
                <w:sz w:val="20"/>
                <w:szCs w:val="20"/>
              </w:rPr>
            </w:pPr>
          </w:p>
          <w:p w14:paraId="1446C7CD" w14:textId="77777777" w:rsidR="007A1784" w:rsidRPr="00C4116A" w:rsidRDefault="007A1784" w:rsidP="0083751D">
            <w:pPr>
              <w:rPr>
                <w:rFonts w:ascii="Calibri" w:hAnsi="Calibri" w:cs="Calibri"/>
                <w:i/>
                <w:sz w:val="20"/>
                <w:szCs w:val="20"/>
              </w:rPr>
            </w:pPr>
          </w:p>
          <w:p w14:paraId="7A6BCF5F" w14:textId="77777777" w:rsidR="007A1784" w:rsidRDefault="007A1784" w:rsidP="0083751D">
            <w:pPr>
              <w:spacing w:line="266" w:lineRule="auto"/>
              <w:ind w:right="3"/>
              <w:jc w:val="center"/>
              <w:rPr>
                <w:rFonts w:ascii="Calibri" w:hAnsi="Calibri" w:cs="Calibri"/>
                <w:i/>
                <w:spacing w:val="-4"/>
                <w:sz w:val="20"/>
                <w:szCs w:val="20"/>
              </w:rPr>
            </w:pPr>
          </w:p>
          <w:p w14:paraId="14FF6FCB" w14:textId="77777777" w:rsidR="007A1784" w:rsidRPr="00C4116A" w:rsidRDefault="007A1784" w:rsidP="0083751D">
            <w:pPr>
              <w:spacing w:line="266" w:lineRule="auto"/>
              <w:ind w:right="3"/>
              <w:jc w:val="center"/>
              <w:rPr>
                <w:rFonts w:ascii="Calibri" w:hAnsi="Calibri" w:cs="Calibri"/>
                <w:color w:val="000000"/>
                <w:sz w:val="20"/>
                <w:szCs w:val="20"/>
                <w:lang w:eastAsia="en-US"/>
              </w:rPr>
            </w:pPr>
            <w:r w:rsidRPr="00C4116A">
              <w:rPr>
                <w:rFonts w:ascii="Calibri" w:hAnsi="Calibri" w:cs="Calibri"/>
                <w:i/>
                <w:spacing w:val="-4"/>
                <w:sz w:val="20"/>
                <w:szCs w:val="20"/>
              </w:rPr>
              <w:t>LATA</w:t>
            </w:r>
          </w:p>
        </w:tc>
        <w:tc>
          <w:tcPr>
            <w:tcW w:w="993" w:type="dxa"/>
          </w:tcPr>
          <w:p w14:paraId="26707106" w14:textId="77777777" w:rsidR="007A1784" w:rsidRPr="00C4116A" w:rsidRDefault="007A1784" w:rsidP="0083751D">
            <w:pPr>
              <w:rPr>
                <w:rFonts w:ascii="Calibri" w:hAnsi="Calibri" w:cs="Calibri"/>
                <w:i/>
                <w:sz w:val="20"/>
                <w:szCs w:val="20"/>
              </w:rPr>
            </w:pPr>
          </w:p>
          <w:p w14:paraId="42ACC873" w14:textId="77777777" w:rsidR="007A1784" w:rsidRPr="00C4116A" w:rsidRDefault="007A1784" w:rsidP="0083751D">
            <w:pPr>
              <w:rPr>
                <w:rFonts w:ascii="Calibri" w:hAnsi="Calibri" w:cs="Calibri"/>
                <w:i/>
                <w:sz w:val="20"/>
                <w:szCs w:val="20"/>
              </w:rPr>
            </w:pPr>
          </w:p>
          <w:p w14:paraId="7992B260" w14:textId="77777777" w:rsidR="007A1784" w:rsidRPr="00C4116A" w:rsidRDefault="007A1784" w:rsidP="0083751D">
            <w:pPr>
              <w:rPr>
                <w:rFonts w:ascii="Calibri" w:hAnsi="Calibri" w:cs="Calibri"/>
                <w:i/>
                <w:sz w:val="20"/>
                <w:szCs w:val="20"/>
              </w:rPr>
            </w:pPr>
          </w:p>
          <w:p w14:paraId="0BD1FB79" w14:textId="77777777" w:rsidR="007A1784" w:rsidRDefault="007A1784" w:rsidP="0083751D">
            <w:pPr>
              <w:spacing w:line="266" w:lineRule="auto"/>
              <w:ind w:right="3"/>
              <w:rPr>
                <w:rFonts w:ascii="Calibri" w:hAnsi="Calibri" w:cs="Calibri"/>
                <w:i/>
                <w:spacing w:val="-5"/>
                <w:sz w:val="20"/>
                <w:szCs w:val="20"/>
              </w:rPr>
            </w:pPr>
          </w:p>
          <w:p w14:paraId="11A90855" w14:textId="77777777" w:rsidR="007A1784" w:rsidRPr="00C4116A" w:rsidRDefault="007A1784" w:rsidP="0083751D">
            <w:pPr>
              <w:spacing w:line="266" w:lineRule="auto"/>
              <w:ind w:right="3"/>
              <w:rPr>
                <w:rFonts w:ascii="Calibri" w:hAnsi="Calibri" w:cs="Calibri"/>
                <w:color w:val="000000"/>
                <w:sz w:val="20"/>
                <w:szCs w:val="20"/>
                <w:lang w:eastAsia="en-US"/>
              </w:rPr>
            </w:pPr>
            <w:r>
              <w:rPr>
                <w:rFonts w:ascii="Calibri" w:hAnsi="Calibri" w:cs="Calibri"/>
                <w:i/>
                <w:spacing w:val="-5"/>
                <w:sz w:val="20"/>
                <w:szCs w:val="20"/>
              </w:rPr>
              <w:t xml:space="preserve">    </w:t>
            </w:r>
            <w:r w:rsidRPr="00C4116A">
              <w:rPr>
                <w:rFonts w:ascii="Calibri" w:hAnsi="Calibri" w:cs="Calibri"/>
                <w:i/>
                <w:spacing w:val="-5"/>
                <w:sz w:val="20"/>
                <w:szCs w:val="20"/>
              </w:rPr>
              <w:t>500</w:t>
            </w:r>
          </w:p>
        </w:tc>
      </w:tr>
    </w:tbl>
    <w:p w14:paraId="30485A52" w14:textId="1D98BF48" w:rsidR="00DB2645" w:rsidRPr="00DB2645" w:rsidRDefault="00DB2645" w:rsidP="00DB2645">
      <w:pPr>
        <w:ind w:left="426" w:hanging="426"/>
      </w:pPr>
    </w:p>
    <w:p w14:paraId="3BD159AA" w14:textId="77777777" w:rsidR="00DB2645" w:rsidRPr="00DB2645" w:rsidRDefault="00DB2645" w:rsidP="00DB2645"/>
    <w:p w14:paraId="7DC8D290" w14:textId="25894C6A" w:rsidR="00D4662B" w:rsidRPr="00281BEA" w:rsidRDefault="00DB2645" w:rsidP="00D4662B">
      <w:pPr>
        <w:widowControl w:val="0"/>
        <w:suppressAutoHyphens/>
        <w:rPr>
          <w:rFonts w:cs="Arial"/>
          <w:szCs w:val="18"/>
        </w:rPr>
      </w:pPr>
      <w:r>
        <w:t>1.2.</w:t>
      </w:r>
      <w:r w:rsidR="00D4662B" w:rsidRPr="00281BEA">
        <w:rPr>
          <w:rFonts w:cs="Arial"/>
          <w:szCs w:val="18"/>
        </w:rPr>
        <w:t xml:space="preserve"> 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14:paraId="1C42C9C3" w14:textId="77777777" w:rsidR="00D4662B" w:rsidRDefault="00D4662B" w:rsidP="00D4662B">
      <w:pPr>
        <w:widowControl w:val="0"/>
        <w:suppressAutoHyphens/>
        <w:rPr>
          <w:rFonts w:cs="Arial"/>
          <w:szCs w:val="18"/>
        </w:rPr>
      </w:pPr>
    </w:p>
    <w:p w14:paraId="49430399" w14:textId="3FE2BC75" w:rsidR="00D4662B" w:rsidRPr="00F93398" w:rsidRDefault="00D4662B" w:rsidP="00D4662B">
      <w:pPr>
        <w:rPr>
          <w:rFonts w:cs="Arial"/>
          <w:szCs w:val="18"/>
        </w:rPr>
      </w:pPr>
      <w:r>
        <w:rPr>
          <w:rFonts w:cs="Arial"/>
          <w:szCs w:val="18"/>
        </w:rPr>
        <w:t>1.</w:t>
      </w:r>
      <w:r w:rsidR="00752842">
        <w:rPr>
          <w:rFonts w:cs="Arial"/>
          <w:szCs w:val="18"/>
        </w:rPr>
        <w:t>3</w:t>
      </w:r>
      <w:r>
        <w:rPr>
          <w:rFonts w:cs="Arial"/>
          <w:szCs w:val="18"/>
        </w:rPr>
        <w:t>. O</w:t>
      </w:r>
      <w:r w:rsidRPr="00F93398">
        <w:rPr>
          <w:rFonts w:cs="Arial"/>
          <w:szCs w:val="18"/>
        </w:rPr>
        <w:t xml:space="preserve"> objeto desta contratação </w:t>
      </w:r>
      <w:r>
        <w:rPr>
          <w:rFonts w:cs="Arial"/>
          <w:szCs w:val="18"/>
        </w:rPr>
        <w:t>é</w:t>
      </w:r>
      <w:r w:rsidRPr="00F93398">
        <w:rPr>
          <w:rFonts w:cs="Arial"/>
          <w:szCs w:val="18"/>
        </w:rPr>
        <w:t xml:space="preserve"> caracterizado como simples.</w:t>
      </w:r>
    </w:p>
    <w:p w14:paraId="2AEDE28B" w14:textId="77777777" w:rsidR="00D4662B" w:rsidRPr="00F93398" w:rsidRDefault="00D4662B" w:rsidP="00D4662B">
      <w:pPr>
        <w:rPr>
          <w:rFonts w:cs="Arial"/>
          <w:szCs w:val="18"/>
        </w:rPr>
      </w:pPr>
    </w:p>
    <w:p w14:paraId="0318BFCC" w14:textId="475390BB" w:rsidR="00D4662B" w:rsidRPr="00F93398" w:rsidRDefault="00D4662B" w:rsidP="00D4662B">
      <w:pPr>
        <w:widowControl w:val="0"/>
        <w:suppressAutoHyphens/>
        <w:rPr>
          <w:rFonts w:cs="Arial"/>
          <w:szCs w:val="18"/>
        </w:rPr>
      </w:pPr>
      <w:r>
        <w:rPr>
          <w:rFonts w:cs="Arial"/>
          <w:szCs w:val="18"/>
        </w:rPr>
        <w:t>1.</w:t>
      </w:r>
      <w:r w:rsidR="00752842">
        <w:rPr>
          <w:rFonts w:cs="Arial"/>
          <w:szCs w:val="18"/>
        </w:rPr>
        <w:t>4</w:t>
      </w:r>
      <w:r>
        <w:rPr>
          <w:rFonts w:cs="Arial"/>
          <w:szCs w:val="18"/>
        </w:rPr>
        <w:t xml:space="preserve">. </w:t>
      </w:r>
      <w:r w:rsidRPr="00F93398">
        <w:rPr>
          <w:rFonts w:cs="Arial"/>
          <w:szCs w:val="18"/>
        </w:rPr>
        <w:t>A validade da Ata de Registro de Preços será de 12 (doze) meses, contado a partir da data de divulgação do seu extrato no Diário Oficial Eletrônico do Município de Sumidouro, podendo ser prorrogada por igual período, mediante a anuência do fornecedor, desde que comprovado o preço vantajoso.</w:t>
      </w:r>
    </w:p>
    <w:p w14:paraId="6782ABA8" w14:textId="77777777" w:rsidR="00D4662B" w:rsidRPr="00F93398" w:rsidRDefault="00D4662B" w:rsidP="00D4662B">
      <w:pPr>
        <w:widowControl w:val="0"/>
        <w:suppressAutoHyphens/>
        <w:rPr>
          <w:rFonts w:cs="Arial"/>
          <w:szCs w:val="18"/>
        </w:rPr>
      </w:pPr>
    </w:p>
    <w:p w14:paraId="1B002EDE" w14:textId="2B0C9BFC" w:rsidR="00D4662B" w:rsidRPr="00F93398" w:rsidRDefault="00D4662B" w:rsidP="00D4662B">
      <w:pPr>
        <w:widowControl w:val="0"/>
        <w:suppressAutoHyphens/>
        <w:rPr>
          <w:rFonts w:cs="Arial"/>
          <w:szCs w:val="18"/>
        </w:rPr>
      </w:pPr>
      <w:r>
        <w:rPr>
          <w:rFonts w:cs="Arial"/>
          <w:szCs w:val="18"/>
        </w:rPr>
        <w:t>1.</w:t>
      </w:r>
      <w:r w:rsidR="00752842">
        <w:rPr>
          <w:rFonts w:cs="Arial"/>
          <w:szCs w:val="18"/>
        </w:rPr>
        <w:t>5</w:t>
      </w:r>
      <w:r>
        <w:rPr>
          <w:rFonts w:cs="Arial"/>
          <w:szCs w:val="18"/>
        </w:rPr>
        <w:t xml:space="preserve">. </w:t>
      </w:r>
      <w:r w:rsidRPr="00F93398">
        <w:rPr>
          <w:rFonts w:cs="Arial"/>
          <w:szCs w:val="18"/>
        </w:rPr>
        <w:t>A ARP oferece maior detalhamento das regras que serão aplicadas em relação à vigência da contratação.</w:t>
      </w:r>
    </w:p>
    <w:p w14:paraId="1841DE80" w14:textId="7112B52A" w:rsidR="00DB2645" w:rsidRPr="00DB2645" w:rsidRDefault="00DB2645" w:rsidP="00D4662B">
      <w:pPr>
        <w:ind w:left="426" w:hanging="426"/>
      </w:pPr>
    </w:p>
    <w:p w14:paraId="3201A499" w14:textId="77777777" w:rsidR="00DB2645" w:rsidRPr="00E2670C" w:rsidRDefault="00DB2645" w:rsidP="00DB2645">
      <w:pPr>
        <w:widowControl w:val="0"/>
        <w:pBdr>
          <w:top w:val="single" w:sz="4" w:space="1" w:color="auto"/>
          <w:left w:val="single" w:sz="4" w:space="4" w:color="auto"/>
          <w:bottom w:val="single" w:sz="4" w:space="0" w:color="auto"/>
          <w:right w:val="single" w:sz="4" w:space="4" w:color="auto"/>
        </w:pBdr>
        <w:shd w:val="clear" w:color="auto" w:fill="E6E6E6"/>
        <w:suppressAutoHyphens/>
        <w:rPr>
          <w:rFonts w:cs="Arial"/>
          <w:b/>
          <w:bCs/>
          <w:szCs w:val="18"/>
        </w:rPr>
      </w:pPr>
      <w:r w:rsidRPr="00E2670C">
        <w:rPr>
          <w:rFonts w:cs="Arial"/>
          <w:b/>
          <w:bCs/>
          <w:szCs w:val="18"/>
        </w:rPr>
        <w:t>2. FUNDAMENTAÇÃO E DESCRIÇÃO DA NECESSIDADE DA CONTRATAÇÃO</w:t>
      </w:r>
    </w:p>
    <w:p w14:paraId="04146218" w14:textId="77777777" w:rsidR="00DB2645" w:rsidRPr="000C2336" w:rsidRDefault="00DB2645" w:rsidP="00DB2645">
      <w:pPr>
        <w:widowControl w:val="0"/>
        <w:suppressAutoHyphens/>
        <w:rPr>
          <w:rFonts w:cs="Arial"/>
          <w:szCs w:val="18"/>
        </w:rPr>
      </w:pPr>
    </w:p>
    <w:p w14:paraId="1D03E466" w14:textId="5A3A3F38" w:rsidR="00DB2645" w:rsidRPr="000C2336" w:rsidRDefault="00DB2645" w:rsidP="00DB2645">
      <w:pPr>
        <w:widowControl w:val="0"/>
        <w:suppressAutoHyphens/>
        <w:ind w:left="426" w:hanging="426"/>
        <w:rPr>
          <w:rFonts w:cs="Arial"/>
          <w:szCs w:val="18"/>
        </w:rPr>
      </w:pPr>
      <w:r w:rsidRPr="000C2336">
        <w:rPr>
          <w:rFonts w:cs="Arial"/>
          <w:szCs w:val="18"/>
        </w:rPr>
        <w:t xml:space="preserve">2.1. </w:t>
      </w:r>
      <w:r w:rsidR="00D4662B" w:rsidRPr="00DD32D0">
        <w:rPr>
          <w:rFonts w:cs="Arial"/>
          <w:szCs w:val="18"/>
        </w:rPr>
        <w:t xml:space="preserve">A Fundamentação da Contratação e de seus quantitativos encontra-se pormenorizada em Tópico específico do </w:t>
      </w:r>
      <w:r w:rsidR="00D4662B" w:rsidRPr="00AD38DC">
        <w:rPr>
          <w:rFonts w:cs="Arial"/>
          <w:b/>
          <w:szCs w:val="18"/>
          <w:u w:val="single"/>
        </w:rPr>
        <w:t>ESTUDO TÉCNICO PRELIMINAR</w:t>
      </w:r>
      <w:r w:rsidR="00D4662B" w:rsidRPr="00DD32D0">
        <w:rPr>
          <w:rFonts w:cs="Arial"/>
          <w:szCs w:val="18"/>
        </w:rPr>
        <w:t xml:space="preserve"> o qual é parte integrante deste processo</w:t>
      </w:r>
      <w:r w:rsidR="00D4662B" w:rsidRPr="00DD32D0">
        <w:rPr>
          <w:rFonts w:cs="Arial"/>
          <w:color w:val="000000"/>
          <w:szCs w:val="18"/>
          <w:lang w:eastAsia="en-US"/>
        </w:rPr>
        <w:t>.</w:t>
      </w:r>
    </w:p>
    <w:p w14:paraId="395DE0F1" w14:textId="77777777" w:rsidR="00DB2645" w:rsidRPr="000C2336" w:rsidRDefault="00DB2645" w:rsidP="00DB2645">
      <w:pPr>
        <w:widowControl w:val="0"/>
        <w:suppressAutoHyphens/>
        <w:rPr>
          <w:rFonts w:cs="Arial"/>
          <w:b/>
          <w:szCs w:val="18"/>
        </w:rPr>
      </w:pPr>
    </w:p>
    <w:p w14:paraId="618B46C1" w14:textId="77777777" w:rsidR="00DB2645" w:rsidRPr="00E2670C" w:rsidRDefault="00DB2645" w:rsidP="00DB2645">
      <w:pPr>
        <w:pBdr>
          <w:top w:val="single" w:sz="4" w:space="1" w:color="auto"/>
          <w:left w:val="single" w:sz="4" w:space="4" w:color="auto"/>
          <w:bottom w:val="single" w:sz="4" w:space="1" w:color="auto"/>
          <w:right w:val="single" w:sz="4" w:space="4" w:color="auto"/>
        </w:pBdr>
        <w:shd w:val="clear" w:color="auto" w:fill="E6E6E6"/>
        <w:rPr>
          <w:rFonts w:cs="Arial"/>
          <w:b/>
          <w:bCs/>
          <w:szCs w:val="18"/>
        </w:rPr>
      </w:pPr>
      <w:r w:rsidRPr="00E2670C">
        <w:rPr>
          <w:rFonts w:cs="Arial"/>
          <w:b/>
          <w:bCs/>
          <w:szCs w:val="18"/>
        </w:rPr>
        <w:t>3. CLASSIFICAÇÃO DOS BENS COMUNS</w:t>
      </w:r>
    </w:p>
    <w:p w14:paraId="372645B6" w14:textId="77777777" w:rsidR="00DB2645" w:rsidRPr="000C2336" w:rsidRDefault="00DB2645" w:rsidP="00DB2645">
      <w:pPr>
        <w:rPr>
          <w:rFonts w:cs="Arial"/>
          <w:szCs w:val="18"/>
        </w:rPr>
      </w:pPr>
    </w:p>
    <w:p w14:paraId="524D2AA9" w14:textId="77777777" w:rsidR="00DB2645" w:rsidRDefault="00DB2645" w:rsidP="00DB2645">
      <w:pPr>
        <w:rPr>
          <w:rFonts w:cs="Arial"/>
          <w:szCs w:val="18"/>
        </w:rPr>
      </w:pPr>
      <w:r w:rsidRPr="00AA4A40">
        <w:rPr>
          <w:rFonts w:cs="Arial"/>
          <w:szCs w:val="18"/>
        </w:rPr>
        <w:t xml:space="preserve">3.1. A natureza do objeto a ser contratado é comum nos termos do inciso XIII, do </w:t>
      </w:r>
      <w:r>
        <w:rPr>
          <w:rFonts w:cs="Arial"/>
          <w:szCs w:val="18"/>
        </w:rPr>
        <w:t>Art.</w:t>
      </w:r>
      <w:r w:rsidRPr="00AA4A40">
        <w:rPr>
          <w:rFonts w:cs="Arial"/>
          <w:szCs w:val="18"/>
        </w:rPr>
        <w:t xml:space="preserve"> 6°, da Lei 14.133, de 2021</w:t>
      </w:r>
      <w:r>
        <w:rPr>
          <w:rFonts w:cs="Arial"/>
          <w:szCs w:val="18"/>
        </w:rPr>
        <w:t>;</w:t>
      </w:r>
    </w:p>
    <w:p w14:paraId="756A8389" w14:textId="77777777" w:rsidR="00DB2645" w:rsidRPr="000C2336" w:rsidRDefault="00DB2645" w:rsidP="00DB2645">
      <w:pPr>
        <w:rPr>
          <w:rFonts w:cs="Arial"/>
          <w:szCs w:val="18"/>
        </w:rPr>
      </w:pPr>
    </w:p>
    <w:p w14:paraId="12451F6D" w14:textId="77777777" w:rsidR="00DB2645" w:rsidRPr="000C2336" w:rsidRDefault="00DB2645" w:rsidP="00DB2645">
      <w:pPr>
        <w:ind w:left="426" w:hanging="426"/>
        <w:rPr>
          <w:rFonts w:cs="Arial"/>
          <w:szCs w:val="18"/>
        </w:rPr>
      </w:pPr>
      <w:r w:rsidRPr="000C2336">
        <w:rPr>
          <w:rFonts w:cs="Arial"/>
          <w:szCs w:val="18"/>
        </w:rPr>
        <w:t xml:space="preserve">3.2. São considerados </w:t>
      </w:r>
      <w:r w:rsidRPr="00DB2645">
        <w:rPr>
          <w:rFonts w:cs="Arial"/>
          <w:b/>
          <w:szCs w:val="18"/>
        </w:rPr>
        <w:t>comuns</w:t>
      </w:r>
      <w:r w:rsidRPr="000C2336">
        <w:rPr>
          <w:rFonts w:cs="Arial"/>
          <w:szCs w:val="18"/>
        </w:rPr>
        <w:t>, pois é possível sua definição e de seus padrões de desempenho e de qualidade objetivamente no ato convocatório, por meio de especificações usuais do mercado em que se inserem.</w:t>
      </w:r>
    </w:p>
    <w:p w14:paraId="00D3476F" w14:textId="77777777" w:rsidR="00DB2645" w:rsidRPr="000C2336" w:rsidRDefault="00DB2645" w:rsidP="00DB2645">
      <w:pPr>
        <w:rPr>
          <w:rFonts w:cs="Arial"/>
          <w:szCs w:val="18"/>
        </w:rPr>
      </w:pPr>
    </w:p>
    <w:p w14:paraId="44680E98" w14:textId="77777777" w:rsidR="00DB2645" w:rsidRPr="00E2670C" w:rsidRDefault="00DB2645" w:rsidP="00DB2645">
      <w:pPr>
        <w:pBdr>
          <w:top w:val="single" w:sz="4" w:space="1" w:color="auto"/>
          <w:left w:val="single" w:sz="4" w:space="4" w:color="auto"/>
          <w:bottom w:val="single" w:sz="4" w:space="1" w:color="auto"/>
          <w:right w:val="single" w:sz="4" w:space="4" w:color="auto"/>
        </w:pBdr>
        <w:shd w:val="clear" w:color="auto" w:fill="E6E6E6"/>
        <w:ind w:left="284" w:hanging="284"/>
        <w:rPr>
          <w:rFonts w:cs="Arial"/>
          <w:b/>
          <w:bCs/>
          <w:szCs w:val="18"/>
        </w:rPr>
      </w:pPr>
      <w:r w:rsidRPr="00E2670C">
        <w:rPr>
          <w:rFonts w:cs="Arial"/>
          <w:b/>
          <w:bCs/>
          <w:szCs w:val="18"/>
        </w:rPr>
        <w:t>4. DESCRIÇÃO DA SOLUÇÃO COMO UM TODO CONSIDERANDO O CICLO DE VIDA DO OBJETO E ESPECIFICAÇÃO DO PRODUTO</w:t>
      </w:r>
    </w:p>
    <w:p w14:paraId="6704A992" w14:textId="77777777" w:rsidR="00DB2645" w:rsidRPr="000C2336" w:rsidRDefault="00DB2645" w:rsidP="00DB2645">
      <w:pPr>
        <w:rPr>
          <w:rFonts w:cs="Arial"/>
          <w:szCs w:val="18"/>
        </w:rPr>
      </w:pPr>
    </w:p>
    <w:p w14:paraId="2F4A8B0E" w14:textId="6B4E3383" w:rsidR="00752842" w:rsidRPr="00C81F63" w:rsidRDefault="00DB2645" w:rsidP="00752842">
      <w:pPr>
        <w:ind w:right="3"/>
        <w:rPr>
          <w:rFonts w:cs="Arial"/>
          <w:b/>
          <w:szCs w:val="18"/>
        </w:rPr>
      </w:pPr>
      <w:r w:rsidRPr="000C2336">
        <w:rPr>
          <w:rFonts w:cs="Arial"/>
          <w:szCs w:val="18"/>
        </w:rPr>
        <w:t>4</w:t>
      </w:r>
      <w:r w:rsidR="00752842">
        <w:rPr>
          <w:rFonts w:cs="Arial"/>
          <w:szCs w:val="18"/>
        </w:rPr>
        <w:t>.1.</w:t>
      </w:r>
      <w:r w:rsidR="00752842" w:rsidRPr="00752842">
        <w:rPr>
          <w:rFonts w:cs="Arial"/>
          <w:szCs w:val="18"/>
        </w:rPr>
        <w:t xml:space="preserve"> </w:t>
      </w:r>
      <w:r w:rsidR="00752842" w:rsidRPr="00C81F63">
        <w:rPr>
          <w:rFonts w:cs="Arial"/>
          <w:szCs w:val="18"/>
        </w:rPr>
        <w:t xml:space="preserve">A descrição da solução como um todo conforme minudenciado na solicitação inicial abrange a contratação de empresa para fornecimento de </w:t>
      </w:r>
      <w:r w:rsidR="00752842" w:rsidRPr="000944DF">
        <w:rPr>
          <w:rFonts w:cs="Arial"/>
          <w:szCs w:val="18"/>
        </w:rPr>
        <w:t>Eventual Aquisição de Fórmula Infantil, Leites Especiais e Suplementos Alimentares</w:t>
      </w:r>
      <w:r w:rsidR="00752842">
        <w:rPr>
          <w:rFonts w:cs="Arial"/>
          <w:b/>
          <w:szCs w:val="18"/>
        </w:rPr>
        <w:t xml:space="preserve">, </w:t>
      </w:r>
      <w:r w:rsidR="00752842" w:rsidRPr="00D21948">
        <w:rPr>
          <w:rFonts w:cs="Arial"/>
          <w:bCs/>
          <w:szCs w:val="18"/>
        </w:rPr>
        <w:t>observados</w:t>
      </w:r>
      <w:r w:rsidR="00752842">
        <w:rPr>
          <w:rFonts w:cs="Arial"/>
          <w:b/>
          <w:szCs w:val="18"/>
        </w:rPr>
        <w:t xml:space="preserve"> </w:t>
      </w:r>
      <w:r w:rsidR="00752842" w:rsidRPr="00D21948">
        <w:rPr>
          <w:rFonts w:cs="Arial"/>
          <w:bCs/>
          <w:szCs w:val="18"/>
        </w:rPr>
        <w:t>que</w:t>
      </w:r>
      <w:r w:rsidR="00752842" w:rsidRPr="00FB5887">
        <w:rPr>
          <w:rFonts w:cs="Arial"/>
          <w:b/>
          <w:szCs w:val="18"/>
        </w:rPr>
        <w:t xml:space="preserve"> </w:t>
      </w:r>
      <w:r w:rsidR="00752842" w:rsidRPr="00B96CFD">
        <w:rPr>
          <w:rFonts w:cs="Arial"/>
          <w:szCs w:val="18"/>
        </w:rPr>
        <w:t>a presente</w:t>
      </w:r>
      <w:r w:rsidR="00752842" w:rsidRPr="00C81F63">
        <w:rPr>
          <w:rFonts w:cs="Arial"/>
          <w:szCs w:val="18"/>
        </w:rPr>
        <w:t xml:space="preserve"> solução prevê o fornecimento de materiais serão empregados na prestação dos serviços de forma satisfatória atendendo as necessidades da administração</w:t>
      </w:r>
      <w:r w:rsidR="00752842">
        <w:rPr>
          <w:rFonts w:cs="Arial"/>
          <w:szCs w:val="18"/>
        </w:rPr>
        <w:t xml:space="preserve"> de saúde</w:t>
      </w:r>
      <w:r w:rsidR="00752842" w:rsidRPr="00C81F63">
        <w:rPr>
          <w:rFonts w:cs="Arial"/>
          <w:szCs w:val="18"/>
        </w:rPr>
        <w:t xml:space="preserve"> pública</w:t>
      </w:r>
      <w:r w:rsidR="00752842">
        <w:rPr>
          <w:rFonts w:cs="Arial"/>
          <w:szCs w:val="18"/>
        </w:rPr>
        <w:t xml:space="preserve"> podendo atender a RDC n° 45 de 2011, dentre outras que atendam a pessoas com diabetes, além das quais também atendam pessoas com necessidade específica, determinado por profissional qualificado.</w:t>
      </w:r>
    </w:p>
    <w:p w14:paraId="59C55A3F" w14:textId="77777777" w:rsidR="00752842" w:rsidRPr="00C81F63" w:rsidRDefault="00752842" w:rsidP="00752842">
      <w:pPr>
        <w:ind w:right="3"/>
        <w:rPr>
          <w:rFonts w:cs="Arial"/>
          <w:szCs w:val="18"/>
        </w:rPr>
      </w:pPr>
    </w:p>
    <w:p w14:paraId="03240BA4" w14:textId="53BFCA89" w:rsidR="00752842" w:rsidRPr="00C81F63" w:rsidRDefault="00752842" w:rsidP="00752842">
      <w:pPr>
        <w:ind w:right="3"/>
        <w:rPr>
          <w:rFonts w:cs="Arial"/>
          <w:szCs w:val="18"/>
        </w:rPr>
      </w:pPr>
      <w:r>
        <w:rPr>
          <w:rFonts w:cs="Arial"/>
          <w:szCs w:val="18"/>
        </w:rPr>
        <w:lastRenderedPageBreak/>
        <w:t>4</w:t>
      </w:r>
      <w:r w:rsidRPr="00C81F63">
        <w:rPr>
          <w:rFonts w:cs="Arial"/>
          <w:szCs w:val="18"/>
        </w:rPr>
        <w:t xml:space="preserve">.2. Assim, por se tratar de bem de uso comum e consumo quase imediato, a aquisição por si só, já é quase a solução completa, dependendo apenas </w:t>
      </w:r>
      <w:r>
        <w:rPr>
          <w:rFonts w:cs="Arial"/>
          <w:szCs w:val="18"/>
        </w:rPr>
        <w:t>da entrega do bem para distribuição, conforme prioridade e protocolo seguido pela Secretaria Municipal de Saúde e pelo SUS</w:t>
      </w:r>
      <w:r w:rsidRPr="00C81F63">
        <w:rPr>
          <w:rFonts w:cs="Arial"/>
          <w:color w:val="000000"/>
          <w:szCs w:val="18"/>
          <w:lang w:eastAsia="en-US"/>
        </w:rPr>
        <w:t>.</w:t>
      </w:r>
    </w:p>
    <w:p w14:paraId="18DF4382" w14:textId="77777777" w:rsidR="00752842" w:rsidRPr="00C81F63" w:rsidRDefault="00752842" w:rsidP="00752842">
      <w:pPr>
        <w:ind w:right="3"/>
        <w:rPr>
          <w:rFonts w:cs="Arial"/>
          <w:szCs w:val="18"/>
        </w:rPr>
      </w:pPr>
    </w:p>
    <w:p w14:paraId="482D9D28" w14:textId="7956B55E" w:rsidR="00752842" w:rsidRDefault="00752842" w:rsidP="00752842">
      <w:pPr>
        <w:pStyle w:val="Cabealho"/>
        <w:ind w:right="283"/>
        <w:rPr>
          <w:rFonts w:cs="Arial"/>
          <w:szCs w:val="18"/>
        </w:rPr>
      </w:pPr>
      <w:r>
        <w:rPr>
          <w:rFonts w:cs="Arial"/>
          <w:szCs w:val="18"/>
        </w:rPr>
        <w:t>4.3.</w:t>
      </w:r>
      <w:r w:rsidRPr="00CA59A7">
        <w:rPr>
          <w:rFonts w:cs="Arial"/>
          <w:szCs w:val="18"/>
        </w:rPr>
        <w:t xml:space="preserve"> </w:t>
      </w:r>
      <w:r>
        <w:rPr>
          <w:rFonts w:cs="Arial"/>
          <w:szCs w:val="18"/>
        </w:rPr>
        <w:t>V</w:t>
      </w:r>
      <w:r w:rsidRPr="00CA59A7">
        <w:rPr>
          <w:rFonts w:cs="Arial"/>
          <w:szCs w:val="18"/>
        </w:rPr>
        <w:t xml:space="preserve">isando a atender crianças e adultos carentes com distúrbios da digestão e absorção de nutrientes. Esta solução abrangente visa assegurar que a aquisição de leite em fórmulas infantis e suplementos nutricionais em fórmulas enterais seja realizada de forma eficiente, transparente e com foco no bem-estar dos pacientes atendidos pelo município. Ao promover uma abordagem baseada em evidências e colaborativa com as partes interessadas, este estudo técnico preliminar busca estabelecer uma base sólida para o sucesso do programa de assistência nutricional dentro da comunidade atendida pela Secretaria de Saúde. </w:t>
      </w:r>
    </w:p>
    <w:p w14:paraId="18F2EA97" w14:textId="77777777" w:rsidR="00752842" w:rsidRDefault="00752842" w:rsidP="00752842">
      <w:pPr>
        <w:pStyle w:val="Cabealho"/>
        <w:ind w:right="283"/>
        <w:rPr>
          <w:rFonts w:cs="Arial"/>
          <w:szCs w:val="18"/>
        </w:rPr>
      </w:pPr>
    </w:p>
    <w:p w14:paraId="3A1E5B47" w14:textId="4CCDAABC" w:rsidR="00752842" w:rsidRDefault="00752842" w:rsidP="00752842">
      <w:pPr>
        <w:pStyle w:val="Cabealho"/>
        <w:ind w:right="283"/>
        <w:rPr>
          <w:rFonts w:cs="Arial"/>
          <w:szCs w:val="18"/>
        </w:rPr>
      </w:pPr>
      <w:r>
        <w:rPr>
          <w:rFonts w:cs="Arial"/>
          <w:szCs w:val="18"/>
        </w:rPr>
        <w:t>4.4</w:t>
      </w:r>
      <w:r w:rsidRPr="00CA59A7">
        <w:rPr>
          <w:rFonts w:cs="Arial"/>
          <w:szCs w:val="18"/>
        </w:rPr>
        <w:t xml:space="preserve">. Aquisição de Leites e Suplementos </w:t>
      </w:r>
    </w:p>
    <w:p w14:paraId="39A08404" w14:textId="77777777" w:rsidR="00752842" w:rsidRDefault="00752842" w:rsidP="00752842">
      <w:pPr>
        <w:pStyle w:val="Cabealho"/>
        <w:ind w:right="283"/>
        <w:rPr>
          <w:rFonts w:cs="Arial"/>
          <w:szCs w:val="18"/>
        </w:rPr>
      </w:pPr>
    </w:p>
    <w:p w14:paraId="5DF56365" w14:textId="77777777" w:rsidR="00752842" w:rsidRDefault="00752842" w:rsidP="00752842">
      <w:pPr>
        <w:pStyle w:val="Cabealho"/>
        <w:ind w:right="283"/>
        <w:rPr>
          <w:rFonts w:cs="Arial"/>
          <w:szCs w:val="18"/>
        </w:rPr>
      </w:pPr>
      <w:r w:rsidRPr="00CA59A7">
        <w:rPr>
          <w:rFonts w:cs="Arial"/>
          <w:szCs w:val="18"/>
        </w:rPr>
        <w:t xml:space="preserve">● Identificação de pacientes carentes do município que necessitam de fórmulas; </w:t>
      </w:r>
    </w:p>
    <w:p w14:paraId="29F300A5" w14:textId="77777777" w:rsidR="00752842" w:rsidRDefault="00752842" w:rsidP="00752842">
      <w:pPr>
        <w:pStyle w:val="Cabealho"/>
        <w:ind w:right="283"/>
        <w:rPr>
          <w:rFonts w:cs="Arial"/>
          <w:szCs w:val="18"/>
        </w:rPr>
      </w:pPr>
      <w:r w:rsidRPr="00CA59A7">
        <w:rPr>
          <w:rFonts w:cs="Arial"/>
          <w:szCs w:val="18"/>
        </w:rPr>
        <w:t xml:space="preserve">● Estabelecimento de critérios de elegibilidade e processo de cadastramento desses pacientes; </w:t>
      </w:r>
    </w:p>
    <w:p w14:paraId="6A6C8372" w14:textId="77777777" w:rsidR="00752842" w:rsidRDefault="00752842" w:rsidP="00752842">
      <w:pPr>
        <w:pStyle w:val="Cabealho"/>
        <w:ind w:right="283"/>
        <w:rPr>
          <w:rFonts w:cs="Arial"/>
          <w:szCs w:val="18"/>
        </w:rPr>
      </w:pPr>
      <w:r w:rsidRPr="00CA59A7">
        <w:rPr>
          <w:rFonts w:cs="Arial"/>
          <w:szCs w:val="18"/>
        </w:rPr>
        <w:t xml:space="preserve">● Aquisição de fórmulas específicas para cada caso, considerando as necessidades nutricionais individuais; </w:t>
      </w:r>
    </w:p>
    <w:p w14:paraId="5FFB8D85" w14:textId="77777777" w:rsidR="00752842" w:rsidRDefault="00752842" w:rsidP="00752842">
      <w:pPr>
        <w:pStyle w:val="Cabealho"/>
        <w:ind w:right="283"/>
        <w:rPr>
          <w:rFonts w:cs="Arial"/>
          <w:szCs w:val="18"/>
        </w:rPr>
      </w:pPr>
      <w:r w:rsidRPr="00CA59A7">
        <w:rPr>
          <w:rFonts w:cs="Arial"/>
          <w:szCs w:val="18"/>
        </w:rPr>
        <w:t xml:space="preserve">● Distribuição regular das fórmulas ao responsável do paciente cadastrado, garantindo o acesso contínuo ao suplemento nutricional. </w:t>
      </w:r>
    </w:p>
    <w:p w14:paraId="507110BD" w14:textId="77777777" w:rsidR="00752842" w:rsidRDefault="00752842" w:rsidP="00752842">
      <w:pPr>
        <w:pStyle w:val="Cabealho"/>
        <w:ind w:right="283"/>
        <w:rPr>
          <w:rFonts w:cs="Arial"/>
          <w:szCs w:val="18"/>
        </w:rPr>
      </w:pPr>
    </w:p>
    <w:p w14:paraId="1C9C124E" w14:textId="0B410839" w:rsidR="00752842" w:rsidRDefault="00752842" w:rsidP="00752842">
      <w:pPr>
        <w:pStyle w:val="Cabealho"/>
        <w:ind w:right="283"/>
        <w:rPr>
          <w:rFonts w:cs="Arial"/>
          <w:szCs w:val="18"/>
        </w:rPr>
      </w:pPr>
      <w:r>
        <w:rPr>
          <w:rFonts w:cs="Arial"/>
          <w:szCs w:val="18"/>
        </w:rPr>
        <w:t>4</w:t>
      </w:r>
      <w:r w:rsidRPr="00CA59A7">
        <w:rPr>
          <w:rFonts w:cs="Arial"/>
          <w:szCs w:val="18"/>
        </w:rPr>
        <w:t>.</w:t>
      </w:r>
      <w:r>
        <w:rPr>
          <w:rFonts w:cs="Arial"/>
          <w:szCs w:val="18"/>
        </w:rPr>
        <w:t>5</w:t>
      </w:r>
      <w:r w:rsidRPr="00CA59A7">
        <w:rPr>
          <w:rFonts w:cs="Arial"/>
          <w:szCs w:val="18"/>
        </w:rPr>
        <w:t xml:space="preserve">. Acompanhamento e Monitoramento </w:t>
      </w:r>
    </w:p>
    <w:p w14:paraId="2A77068A" w14:textId="77777777" w:rsidR="00752842" w:rsidRDefault="00752842" w:rsidP="00752842">
      <w:pPr>
        <w:pStyle w:val="Cabealho"/>
        <w:ind w:right="283"/>
        <w:rPr>
          <w:rFonts w:cs="Arial"/>
          <w:szCs w:val="18"/>
        </w:rPr>
      </w:pPr>
    </w:p>
    <w:p w14:paraId="3342AB8F" w14:textId="77777777" w:rsidR="00752842" w:rsidRDefault="00752842" w:rsidP="00752842">
      <w:pPr>
        <w:pStyle w:val="Cabealho"/>
        <w:ind w:right="283"/>
        <w:rPr>
          <w:rFonts w:cs="Arial"/>
          <w:szCs w:val="18"/>
        </w:rPr>
      </w:pPr>
      <w:r w:rsidRPr="00CA59A7">
        <w:rPr>
          <w:rFonts w:cs="Arial"/>
          <w:szCs w:val="18"/>
        </w:rPr>
        <w:t xml:space="preserve">● Acompanhamento regular do estado nutricional das crianças e adultos beneficiados pela iniciativa; </w:t>
      </w:r>
    </w:p>
    <w:p w14:paraId="1FBC551C" w14:textId="77777777" w:rsidR="00752842" w:rsidRDefault="00752842" w:rsidP="00752842">
      <w:pPr>
        <w:pStyle w:val="Cabealho"/>
        <w:ind w:right="283"/>
        <w:rPr>
          <w:rFonts w:cs="Arial"/>
          <w:szCs w:val="18"/>
        </w:rPr>
      </w:pPr>
      <w:r w:rsidRPr="00CA59A7">
        <w:rPr>
          <w:rFonts w:cs="Arial"/>
          <w:szCs w:val="18"/>
        </w:rPr>
        <w:t xml:space="preserve">● Monitoramento dos resultados obtidos com a suplementação nutricional, avaliando a melhoria da saúde e bem-estar dos pacientes; </w:t>
      </w:r>
    </w:p>
    <w:p w14:paraId="1719C394" w14:textId="77777777" w:rsidR="00752842" w:rsidRDefault="00752842" w:rsidP="00752842">
      <w:pPr>
        <w:pStyle w:val="Cabealho"/>
        <w:ind w:right="283"/>
        <w:rPr>
          <w:rFonts w:cs="Arial"/>
          <w:szCs w:val="18"/>
        </w:rPr>
      </w:pPr>
      <w:r w:rsidRPr="00CA59A7">
        <w:rPr>
          <w:rFonts w:cs="Arial"/>
          <w:szCs w:val="18"/>
        </w:rPr>
        <w:t xml:space="preserve">● Ajustes necessários nas fórmulas infantis e enterais fornecidas, de acordo com as necessidades individuais e os resultados observados; </w:t>
      </w:r>
    </w:p>
    <w:p w14:paraId="5270C547" w14:textId="77777777" w:rsidR="00752842" w:rsidRDefault="00752842" w:rsidP="00752842">
      <w:pPr>
        <w:pStyle w:val="Cabealho"/>
        <w:ind w:right="283"/>
        <w:rPr>
          <w:rFonts w:cs="Arial"/>
          <w:szCs w:val="18"/>
        </w:rPr>
      </w:pPr>
      <w:r w:rsidRPr="00CA59A7">
        <w:rPr>
          <w:rFonts w:cs="Arial"/>
          <w:szCs w:val="18"/>
        </w:rPr>
        <w:t xml:space="preserve">● Educação nutricional e orientações aos pacientes e familiares sobre a importância da suplementação e de uma alimentação adequada. </w:t>
      </w:r>
    </w:p>
    <w:p w14:paraId="4B4D1DB1" w14:textId="77777777" w:rsidR="00752842" w:rsidRDefault="00752842" w:rsidP="00752842">
      <w:pPr>
        <w:pStyle w:val="Cabealho"/>
        <w:ind w:right="283"/>
        <w:rPr>
          <w:rFonts w:cs="Arial"/>
          <w:szCs w:val="18"/>
        </w:rPr>
      </w:pPr>
    </w:p>
    <w:p w14:paraId="6878F487" w14:textId="6D2FA5A1" w:rsidR="00752842" w:rsidRDefault="00752842" w:rsidP="00752842">
      <w:pPr>
        <w:pStyle w:val="Cabealho"/>
        <w:ind w:right="283"/>
        <w:rPr>
          <w:rFonts w:cs="Arial"/>
          <w:szCs w:val="18"/>
        </w:rPr>
      </w:pPr>
      <w:r>
        <w:rPr>
          <w:rFonts w:cs="Arial"/>
          <w:szCs w:val="18"/>
        </w:rPr>
        <w:t>4.6</w:t>
      </w:r>
      <w:r w:rsidRPr="00CA59A7">
        <w:rPr>
          <w:rFonts w:cs="Arial"/>
          <w:szCs w:val="18"/>
        </w:rPr>
        <w:t xml:space="preserve">. A implementação dessa solução requer a colaboração entre o poder público municipal, profissionais da saúde e instituições especializadas no fornecimento de leites e suplementos. Através dessa iniciativa, espera-se promover a saúde e a qualidade de vida das crianças e adultos carentes do município que enfrentam distúrbios da digestão e absorção de nutrientes. </w:t>
      </w:r>
    </w:p>
    <w:p w14:paraId="0349C819" w14:textId="77777777" w:rsidR="00752842" w:rsidRDefault="00752842" w:rsidP="00752842">
      <w:pPr>
        <w:pStyle w:val="Cabealho"/>
        <w:ind w:right="283"/>
        <w:rPr>
          <w:rFonts w:cs="Arial"/>
          <w:szCs w:val="18"/>
        </w:rPr>
      </w:pPr>
    </w:p>
    <w:p w14:paraId="408E0D85" w14:textId="77C69CB6" w:rsidR="00752842" w:rsidRDefault="00752842" w:rsidP="00752842">
      <w:pPr>
        <w:pStyle w:val="Cabealho"/>
        <w:ind w:right="283"/>
        <w:rPr>
          <w:rFonts w:cs="Arial"/>
          <w:szCs w:val="18"/>
        </w:rPr>
      </w:pPr>
      <w:r>
        <w:rPr>
          <w:rFonts w:cs="Arial"/>
          <w:szCs w:val="18"/>
        </w:rPr>
        <w:t>4.7</w:t>
      </w:r>
      <w:r w:rsidRPr="00CA59A7">
        <w:rPr>
          <w:rFonts w:cs="Arial"/>
          <w:szCs w:val="18"/>
        </w:rPr>
        <w:t xml:space="preserve">. Descrição da Solução Final A aquisição de leites comuns, leites especiais e suplementos alimentares para atender crianças e adultos carentes com distúrbios da digestão e absorção de nutrientes deve seguir os seguintes requisitos: </w:t>
      </w:r>
    </w:p>
    <w:p w14:paraId="24A98821" w14:textId="77777777" w:rsidR="00752842" w:rsidRDefault="00752842" w:rsidP="00752842">
      <w:pPr>
        <w:pStyle w:val="Cabealho"/>
        <w:ind w:right="283"/>
        <w:rPr>
          <w:rFonts w:cs="Arial"/>
          <w:szCs w:val="18"/>
        </w:rPr>
      </w:pPr>
    </w:p>
    <w:p w14:paraId="16D8182E" w14:textId="7F21D4D0" w:rsidR="00752842" w:rsidRDefault="00752842" w:rsidP="00752842">
      <w:pPr>
        <w:pStyle w:val="Cabealho"/>
        <w:ind w:right="283"/>
        <w:rPr>
          <w:rFonts w:cs="Arial"/>
          <w:szCs w:val="18"/>
        </w:rPr>
      </w:pPr>
      <w:r>
        <w:rPr>
          <w:rFonts w:cs="Arial"/>
          <w:szCs w:val="18"/>
        </w:rPr>
        <w:t>4.7.</w:t>
      </w:r>
      <w:r w:rsidRPr="00CA59A7">
        <w:rPr>
          <w:rFonts w:cs="Arial"/>
          <w:szCs w:val="18"/>
        </w:rPr>
        <w:t xml:space="preserve">1. Declaração obrigatória na tabela nutricional de todos os nutrientes adicionados ao produto, conforme a Resolução RDC nº 429/2020 da ANVISA. Isso inclui a quantidade de qualquer nutriente ou substância bioativa adicionada, como vitaminas, minerais e outros compostos. </w:t>
      </w:r>
    </w:p>
    <w:p w14:paraId="7B246D68" w14:textId="77777777" w:rsidR="00752842" w:rsidRDefault="00752842" w:rsidP="00752842">
      <w:pPr>
        <w:pStyle w:val="Cabealho"/>
        <w:ind w:right="283"/>
        <w:rPr>
          <w:rFonts w:cs="Arial"/>
          <w:szCs w:val="18"/>
        </w:rPr>
      </w:pPr>
    </w:p>
    <w:p w14:paraId="3F8620AC" w14:textId="7D24811F" w:rsidR="00752842" w:rsidRDefault="00752842" w:rsidP="00752842">
      <w:pPr>
        <w:pStyle w:val="Cabealho"/>
        <w:ind w:right="283"/>
        <w:rPr>
          <w:rFonts w:cs="Arial"/>
          <w:szCs w:val="18"/>
        </w:rPr>
      </w:pPr>
      <w:r>
        <w:rPr>
          <w:rFonts w:cs="Arial"/>
          <w:szCs w:val="18"/>
        </w:rPr>
        <w:t>4.7.</w:t>
      </w:r>
      <w:r w:rsidRPr="00CA59A7">
        <w:rPr>
          <w:rFonts w:cs="Arial"/>
          <w:szCs w:val="18"/>
        </w:rPr>
        <w:t>2. Para produtos classificados como alimentos para fins especiais, como fórmulas infantis e enterais, deve-se declarar a quantidade de qualquer nutriente ou substância bioativa adicionada ao produto.</w:t>
      </w:r>
    </w:p>
    <w:p w14:paraId="17A043EC" w14:textId="77777777" w:rsidR="00752842" w:rsidRDefault="00752842" w:rsidP="00752842">
      <w:pPr>
        <w:pStyle w:val="Cabealho"/>
        <w:ind w:right="283"/>
        <w:rPr>
          <w:rFonts w:cs="Arial"/>
          <w:szCs w:val="18"/>
        </w:rPr>
      </w:pPr>
    </w:p>
    <w:p w14:paraId="7A5A7B9D" w14:textId="002BA0BE" w:rsidR="00752842" w:rsidRDefault="00752842" w:rsidP="00752842">
      <w:pPr>
        <w:pStyle w:val="Cabealho"/>
        <w:ind w:right="283"/>
        <w:rPr>
          <w:rFonts w:cs="Arial"/>
          <w:szCs w:val="18"/>
        </w:rPr>
      </w:pPr>
      <w:r>
        <w:rPr>
          <w:rFonts w:cs="Arial"/>
          <w:szCs w:val="18"/>
        </w:rPr>
        <w:t>4.7.</w:t>
      </w:r>
      <w:r w:rsidRPr="00C3573D">
        <w:rPr>
          <w:rFonts w:cs="Arial"/>
          <w:szCs w:val="18"/>
        </w:rPr>
        <w:t xml:space="preserve">3. No caso de leite hipossódico, a declaração da quantidade de potássio na tabela nutricional é obrigatória. </w:t>
      </w:r>
    </w:p>
    <w:p w14:paraId="7C452FCA" w14:textId="77777777" w:rsidR="00752842" w:rsidRDefault="00752842" w:rsidP="00752842">
      <w:pPr>
        <w:pStyle w:val="Cabealho"/>
        <w:ind w:right="283"/>
        <w:rPr>
          <w:rFonts w:cs="Arial"/>
          <w:szCs w:val="18"/>
        </w:rPr>
      </w:pPr>
    </w:p>
    <w:p w14:paraId="05475F08" w14:textId="4B1AB1E6" w:rsidR="00752842" w:rsidRDefault="00752842" w:rsidP="00752842">
      <w:pPr>
        <w:pStyle w:val="Cabealho"/>
        <w:ind w:right="283"/>
        <w:rPr>
          <w:rFonts w:cs="Arial"/>
          <w:szCs w:val="18"/>
        </w:rPr>
      </w:pPr>
      <w:r>
        <w:rPr>
          <w:rFonts w:cs="Arial"/>
          <w:szCs w:val="18"/>
        </w:rPr>
        <w:t>4.7.</w:t>
      </w:r>
      <w:r w:rsidRPr="00C3573D">
        <w:rPr>
          <w:rFonts w:cs="Arial"/>
          <w:szCs w:val="18"/>
        </w:rPr>
        <w:t xml:space="preserve">4. Além da tabela nutricional no rótulo, a apresentação dessa informação por outros meios, como sites ou materiais informativos, é permitida desde que atenda aos requisitos da regulamentação. </w:t>
      </w:r>
    </w:p>
    <w:p w14:paraId="1E15791F" w14:textId="77777777" w:rsidR="00752842" w:rsidRDefault="00752842" w:rsidP="00752842">
      <w:pPr>
        <w:pStyle w:val="Cabealho"/>
        <w:ind w:right="283"/>
        <w:rPr>
          <w:rFonts w:cs="Arial"/>
          <w:szCs w:val="18"/>
        </w:rPr>
      </w:pPr>
    </w:p>
    <w:p w14:paraId="38D44B1E" w14:textId="3F4FFF35" w:rsidR="00752842" w:rsidRDefault="00752842" w:rsidP="00752842">
      <w:pPr>
        <w:pStyle w:val="Cabealho"/>
        <w:ind w:right="283"/>
        <w:rPr>
          <w:rFonts w:cs="Arial"/>
          <w:szCs w:val="18"/>
        </w:rPr>
      </w:pPr>
      <w:r>
        <w:rPr>
          <w:rFonts w:cs="Arial"/>
          <w:szCs w:val="18"/>
        </w:rPr>
        <w:t>4.7.</w:t>
      </w:r>
      <w:r w:rsidRPr="00C3573D">
        <w:rPr>
          <w:rFonts w:cs="Arial"/>
          <w:szCs w:val="18"/>
        </w:rPr>
        <w:t>5. As fórmulas devem conter os nutrientes essenciais em quantidades adequadas para suprir as necessidades nutricionais do público-alvo, sejam crianças ou adultos com distúrbios digestivos. Portanto, a solução deve garantir o cumprimento da legislação vigente sobre rotulagem nutricional, bem como a composição nutricional adequada das fórmulas infantis e enterais adquiridas, de modo a atender as necessidades específicas da população beneficiada.</w:t>
      </w:r>
    </w:p>
    <w:p w14:paraId="41B94B8C" w14:textId="435281DC" w:rsidR="00DB2645" w:rsidRPr="000C2336" w:rsidRDefault="00DB2645" w:rsidP="00752842">
      <w:pPr>
        <w:ind w:right="3"/>
        <w:rPr>
          <w:rFonts w:cs="Arial"/>
          <w:szCs w:val="18"/>
        </w:rPr>
      </w:pPr>
    </w:p>
    <w:p w14:paraId="7C941E2F" w14:textId="77777777" w:rsidR="00DB2645" w:rsidRPr="00E2670C" w:rsidRDefault="00DB2645" w:rsidP="00DB2645">
      <w:pPr>
        <w:pBdr>
          <w:top w:val="single" w:sz="4" w:space="1" w:color="auto"/>
          <w:left w:val="single" w:sz="4" w:space="4" w:color="auto"/>
          <w:bottom w:val="single" w:sz="4" w:space="1" w:color="auto"/>
          <w:right w:val="single" w:sz="4" w:space="4" w:color="auto"/>
        </w:pBdr>
        <w:shd w:val="clear" w:color="auto" w:fill="E6E6E6"/>
        <w:rPr>
          <w:rFonts w:cs="Arial"/>
          <w:b/>
          <w:bCs/>
          <w:szCs w:val="18"/>
        </w:rPr>
      </w:pPr>
      <w:r w:rsidRPr="00E2670C">
        <w:rPr>
          <w:rFonts w:cs="Arial"/>
          <w:b/>
          <w:bCs/>
          <w:szCs w:val="18"/>
        </w:rPr>
        <w:t>5. REQUISITOS DA CONTRATAÇÃO</w:t>
      </w:r>
    </w:p>
    <w:p w14:paraId="5956F998" w14:textId="77777777" w:rsidR="00DB2645" w:rsidRPr="000C2336" w:rsidRDefault="00DB2645" w:rsidP="00DB2645">
      <w:pPr>
        <w:rPr>
          <w:rFonts w:cs="Arial"/>
          <w:szCs w:val="18"/>
        </w:rPr>
      </w:pPr>
    </w:p>
    <w:p w14:paraId="6DCF3049" w14:textId="5073F03F" w:rsidR="00752842" w:rsidRPr="00BF6311" w:rsidRDefault="00752842" w:rsidP="00752842">
      <w:pPr>
        <w:rPr>
          <w:rFonts w:cs="Arial"/>
          <w:szCs w:val="18"/>
        </w:rPr>
      </w:pPr>
      <w:r w:rsidRPr="00BF6311">
        <w:rPr>
          <w:rFonts w:cs="Arial"/>
          <w:szCs w:val="18"/>
        </w:rPr>
        <w:t xml:space="preserve">5.1. A contratação será realizada por meio de licitação, na sua forma eletrônica, com critério de julgamento por menor preço por item através do sistema de registro de preços, nos termos do artigo 6, inciso XLI, </w:t>
      </w:r>
      <w:r w:rsidRPr="00BF6311">
        <w:rPr>
          <w:rFonts w:cs="Arial"/>
          <w:color w:val="000000"/>
          <w:szCs w:val="18"/>
        </w:rPr>
        <w:t xml:space="preserve">§ </w:t>
      </w:r>
      <w:r w:rsidRPr="00BF6311">
        <w:rPr>
          <w:rFonts w:cs="Arial"/>
          <w:szCs w:val="18"/>
        </w:rPr>
        <w:t>2°, e 34, todos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p>
    <w:p w14:paraId="407C4F30" w14:textId="77777777" w:rsidR="00752842" w:rsidRPr="00BF6311" w:rsidRDefault="00752842" w:rsidP="00752842">
      <w:pPr>
        <w:rPr>
          <w:rFonts w:cs="Arial"/>
          <w:szCs w:val="18"/>
        </w:rPr>
      </w:pPr>
    </w:p>
    <w:p w14:paraId="7BF6C936" w14:textId="12C2F6C6" w:rsidR="00752842" w:rsidRPr="00BF6311" w:rsidRDefault="00752842" w:rsidP="00752842">
      <w:pPr>
        <w:rPr>
          <w:rFonts w:cs="Arial"/>
          <w:szCs w:val="18"/>
        </w:rPr>
      </w:pPr>
      <w:r w:rsidRPr="00BF6311">
        <w:rPr>
          <w:rFonts w:cs="Arial"/>
          <w:szCs w:val="18"/>
        </w:rPr>
        <w:t>5.2. Apresentar Atestado de Capacidade Técnica fornecido por Pessoa Jurídica de Direito Público ou Privado compatível com o objeto a ser licitado.</w:t>
      </w:r>
    </w:p>
    <w:p w14:paraId="45922895" w14:textId="77777777" w:rsidR="00752842" w:rsidRPr="00BF6311" w:rsidRDefault="00752842" w:rsidP="00752842">
      <w:pPr>
        <w:rPr>
          <w:rFonts w:cs="Arial"/>
          <w:szCs w:val="18"/>
        </w:rPr>
      </w:pPr>
    </w:p>
    <w:p w14:paraId="132BC1A9" w14:textId="797FA29D" w:rsidR="00752842" w:rsidRPr="00BF6311" w:rsidRDefault="00752842" w:rsidP="00752842">
      <w:pPr>
        <w:rPr>
          <w:rFonts w:cs="Arial"/>
          <w:szCs w:val="18"/>
        </w:rPr>
      </w:pPr>
      <w:r w:rsidRPr="00BF6311">
        <w:rPr>
          <w:rFonts w:cs="Arial"/>
          <w:szCs w:val="18"/>
        </w:rPr>
        <w:t>5.3. Atender às solicitações nos prazos estipulados.</w:t>
      </w:r>
    </w:p>
    <w:p w14:paraId="10B12898" w14:textId="77777777" w:rsidR="00752842" w:rsidRPr="00BF6311" w:rsidRDefault="00752842" w:rsidP="00752842">
      <w:pPr>
        <w:rPr>
          <w:rFonts w:cs="Arial"/>
          <w:szCs w:val="18"/>
        </w:rPr>
      </w:pPr>
    </w:p>
    <w:p w14:paraId="776F0B88" w14:textId="5E4CB453" w:rsidR="00752842" w:rsidRPr="00BF6311" w:rsidRDefault="00752842" w:rsidP="00752842">
      <w:pPr>
        <w:rPr>
          <w:rFonts w:cs="Arial"/>
          <w:szCs w:val="18"/>
        </w:rPr>
      </w:pPr>
      <w:r w:rsidRPr="00BF6311">
        <w:rPr>
          <w:rFonts w:cs="Arial"/>
          <w:szCs w:val="18"/>
        </w:rPr>
        <w:t>5.4. Manter durante todo o período de vigência do contrato, todas as condições que ensejaram a sua habilitação na licitação e contratação.</w:t>
      </w:r>
    </w:p>
    <w:p w14:paraId="7A1A6912" w14:textId="77777777" w:rsidR="00752842" w:rsidRPr="00BF6311" w:rsidRDefault="00752842" w:rsidP="00752842">
      <w:pPr>
        <w:rPr>
          <w:rFonts w:cs="Arial"/>
          <w:szCs w:val="18"/>
        </w:rPr>
      </w:pPr>
    </w:p>
    <w:p w14:paraId="623DE3BA" w14:textId="2FFEA547" w:rsidR="00752842" w:rsidRPr="00BF6311" w:rsidRDefault="00752842" w:rsidP="00752842">
      <w:pPr>
        <w:rPr>
          <w:rFonts w:cs="Arial"/>
          <w:szCs w:val="18"/>
        </w:rPr>
      </w:pPr>
      <w:r w:rsidRPr="00BF6311">
        <w:rPr>
          <w:rFonts w:cs="Arial"/>
          <w:szCs w:val="18"/>
        </w:rPr>
        <w:t xml:space="preserve">5.5. </w:t>
      </w:r>
      <w:proofErr w:type="spellStart"/>
      <w:r w:rsidRPr="00BF6311">
        <w:rPr>
          <w:rFonts w:cs="Arial"/>
          <w:szCs w:val="18"/>
        </w:rPr>
        <w:t>Fornecer</w:t>
      </w:r>
      <w:proofErr w:type="spellEnd"/>
      <w:r w:rsidRPr="00BF6311">
        <w:rPr>
          <w:rFonts w:cs="Arial"/>
          <w:szCs w:val="18"/>
        </w:rPr>
        <w:t xml:space="preserve"> os materiais descritos com rapidez e eficiência.</w:t>
      </w:r>
    </w:p>
    <w:p w14:paraId="7B565113" w14:textId="77777777" w:rsidR="00752842" w:rsidRPr="00BF6311" w:rsidRDefault="00752842" w:rsidP="00752842">
      <w:pPr>
        <w:rPr>
          <w:rFonts w:cs="Arial"/>
          <w:szCs w:val="18"/>
        </w:rPr>
      </w:pPr>
    </w:p>
    <w:p w14:paraId="3971456E" w14:textId="359515B6" w:rsidR="00752842" w:rsidRPr="00BF6311" w:rsidRDefault="00752842" w:rsidP="00752842">
      <w:pPr>
        <w:rPr>
          <w:rFonts w:cs="Arial"/>
          <w:szCs w:val="18"/>
        </w:rPr>
      </w:pPr>
      <w:r w:rsidRPr="00BF6311">
        <w:rPr>
          <w:rFonts w:cs="Arial"/>
          <w:szCs w:val="18"/>
        </w:rPr>
        <w:t>5.6. Cumprir o objeto do presente estritamente de acordo com as normas que regulamentam o objeto da contratação.</w:t>
      </w:r>
    </w:p>
    <w:p w14:paraId="49816CCB" w14:textId="77777777" w:rsidR="00752842" w:rsidRPr="00BF6311" w:rsidRDefault="00752842" w:rsidP="00752842">
      <w:pPr>
        <w:rPr>
          <w:rFonts w:cs="Arial"/>
          <w:szCs w:val="18"/>
        </w:rPr>
      </w:pPr>
    </w:p>
    <w:p w14:paraId="05378DCD" w14:textId="38440754" w:rsidR="00752842" w:rsidRPr="00BF6311" w:rsidRDefault="00752842" w:rsidP="00752842">
      <w:pPr>
        <w:rPr>
          <w:rFonts w:cs="Arial"/>
          <w:szCs w:val="18"/>
        </w:rPr>
      </w:pPr>
      <w:r w:rsidRPr="00BF6311">
        <w:rPr>
          <w:rFonts w:cs="Arial"/>
          <w:szCs w:val="18"/>
        </w:rPr>
        <w:t>5.7. A administração rejeitará, no todo ou em parte, o fornecimento executado em desacordo com os termos do Edital e seus anexos.</w:t>
      </w:r>
    </w:p>
    <w:p w14:paraId="3F47B416" w14:textId="77777777" w:rsidR="00752842" w:rsidRPr="00BF6311" w:rsidRDefault="00752842" w:rsidP="00752842">
      <w:pPr>
        <w:rPr>
          <w:rFonts w:cs="Arial"/>
          <w:szCs w:val="18"/>
        </w:rPr>
      </w:pPr>
    </w:p>
    <w:p w14:paraId="3CD475D3" w14:textId="74646D90" w:rsidR="00752842" w:rsidRPr="00BF6311" w:rsidRDefault="00752842" w:rsidP="00752842">
      <w:pPr>
        <w:widowControl w:val="0"/>
        <w:suppressAutoHyphens/>
        <w:ind w:right="-142"/>
        <w:rPr>
          <w:rFonts w:cs="Arial"/>
          <w:szCs w:val="18"/>
        </w:rPr>
      </w:pPr>
      <w:r w:rsidRPr="00BF6311">
        <w:rPr>
          <w:rFonts w:cs="Arial"/>
          <w:szCs w:val="18"/>
        </w:rPr>
        <w:t>5.8. O item supracitado será a</w:t>
      </w:r>
      <w:r w:rsidRPr="00BF6311">
        <w:rPr>
          <w:rFonts w:cs="Arial"/>
          <w:color w:val="000000"/>
          <w:szCs w:val="18"/>
          <w:lang w:eastAsia="en-US"/>
        </w:rPr>
        <w:t xml:space="preserve"> Eventual Aquisição de Leites Especiais</w:t>
      </w:r>
      <w:r w:rsidRPr="00BF6311">
        <w:rPr>
          <w:rFonts w:cs="Arial"/>
          <w:szCs w:val="18"/>
        </w:rPr>
        <w:t xml:space="preserve">, sendo a entrega dos materiais realizada conforme demanda, com prazo não superior a </w:t>
      </w:r>
      <w:r w:rsidR="008C5874">
        <w:rPr>
          <w:rFonts w:cs="Arial"/>
          <w:szCs w:val="18"/>
        </w:rPr>
        <w:t xml:space="preserve">30 </w:t>
      </w:r>
      <w:r w:rsidRPr="00BF6311">
        <w:rPr>
          <w:rFonts w:cs="Arial"/>
          <w:szCs w:val="18"/>
        </w:rPr>
        <w:t>(</w:t>
      </w:r>
      <w:r w:rsidR="008C5874">
        <w:rPr>
          <w:rFonts w:cs="Arial"/>
          <w:szCs w:val="18"/>
        </w:rPr>
        <w:t>trinta</w:t>
      </w:r>
      <w:r w:rsidRPr="00BF6311">
        <w:rPr>
          <w:rFonts w:cs="Arial"/>
          <w:szCs w:val="18"/>
        </w:rPr>
        <w:t>) dias úteis após o recebimento de cada nota de empenho e de acordo com as solicitações do responsável designado pela Secretaria Municipal Saúde de Sumidouro.</w:t>
      </w:r>
    </w:p>
    <w:p w14:paraId="3DB90495" w14:textId="77777777" w:rsidR="00752842" w:rsidRPr="00BF6311" w:rsidRDefault="00752842" w:rsidP="00752842">
      <w:pPr>
        <w:rPr>
          <w:rFonts w:cs="Arial"/>
          <w:szCs w:val="18"/>
          <w:lang w:eastAsia="x-none"/>
        </w:rPr>
      </w:pPr>
    </w:p>
    <w:p w14:paraId="7DF1954D" w14:textId="257292FF" w:rsidR="00752842" w:rsidRPr="00BF6311" w:rsidRDefault="00752842" w:rsidP="00752842">
      <w:pPr>
        <w:rPr>
          <w:rFonts w:cs="Arial"/>
          <w:szCs w:val="18"/>
        </w:rPr>
      </w:pPr>
      <w:r w:rsidRPr="00BF6311">
        <w:rPr>
          <w:rFonts w:cs="Arial"/>
          <w:szCs w:val="18"/>
          <w:lang w:eastAsia="x-none"/>
        </w:rPr>
        <w:t xml:space="preserve">5.9. </w:t>
      </w:r>
      <w:r w:rsidRPr="00BF6311">
        <w:rPr>
          <w:rFonts w:cs="Arial"/>
          <w:szCs w:val="18"/>
        </w:rPr>
        <w:t>O não cumprimento do disposto no presente termo acarretará a anulação do empenho bem como a aplicação das penalidades previstas no edital e a convocação do fornecedor subsequente considerando a ordem de classificação do certame.</w:t>
      </w:r>
    </w:p>
    <w:p w14:paraId="37F9AE9F" w14:textId="77777777" w:rsidR="00752842" w:rsidRPr="00BF6311" w:rsidRDefault="00752842" w:rsidP="00752842">
      <w:pPr>
        <w:rPr>
          <w:rFonts w:cs="Arial"/>
          <w:szCs w:val="18"/>
        </w:rPr>
      </w:pPr>
    </w:p>
    <w:p w14:paraId="00ACE926" w14:textId="798E85BA" w:rsidR="00752842" w:rsidRPr="00BF6311" w:rsidRDefault="00752842" w:rsidP="00752842">
      <w:pPr>
        <w:rPr>
          <w:rFonts w:cs="Arial"/>
          <w:szCs w:val="18"/>
        </w:rPr>
      </w:pPr>
      <w:r w:rsidRPr="00BF6311">
        <w:rPr>
          <w:rFonts w:cs="Arial"/>
          <w:szCs w:val="18"/>
        </w:rPr>
        <w:t>5.10. Os materiais que constituem o objeto desta licitação deverão ser executados de acordo com a solicitação da contratante (que poderá ser por ordem de serviço ou e-mail e a orientação/fiscalização de servidor designado pela Secretaria Municipal de Saúde de Sumidouro, estando o equipamento disponível no período conforme necessidade e as condições contratuais, devendo a contratada estar sujeita a fiscalização e orientação da Secretaria.</w:t>
      </w:r>
    </w:p>
    <w:p w14:paraId="2F5B381C" w14:textId="77777777" w:rsidR="00752842" w:rsidRPr="00BF6311" w:rsidRDefault="00752842" w:rsidP="00752842">
      <w:pPr>
        <w:rPr>
          <w:rFonts w:cs="Arial"/>
          <w:szCs w:val="18"/>
        </w:rPr>
      </w:pPr>
    </w:p>
    <w:p w14:paraId="598464DF" w14:textId="1CE27416" w:rsidR="00752842" w:rsidRPr="00BF6311" w:rsidRDefault="00752842" w:rsidP="00752842">
      <w:pPr>
        <w:rPr>
          <w:rFonts w:cs="Arial"/>
          <w:szCs w:val="18"/>
        </w:rPr>
      </w:pPr>
      <w:r w:rsidRPr="00BF6311">
        <w:rPr>
          <w:rFonts w:cs="Arial"/>
          <w:szCs w:val="18"/>
        </w:rPr>
        <w:t>5.1</w:t>
      </w:r>
      <w:r w:rsidR="002E2503" w:rsidRPr="00BF6311">
        <w:rPr>
          <w:rFonts w:cs="Arial"/>
          <w:szCs w:val="18"/>
        </w:rPr>
        <w:t>1</w:t>
      </w:r>
      <w:r w:rsidRPr="00BF6311">
        <w:rPr>
          <w:rFonts w:cs="Arial"/>
          <w:szCs w:val="18"/>
        </w:rPr>
        <w:t xml:space="preserve">. Substituir, no prazo máximo de até 5 (cinco) dias úteis, a contar da data da notificação, os produtos entregues, caso se apresentem impróprios para consumo ou </w:t>
      </w:r>
      <w:r w:rsidRPr="00BF6311">
        <w:rPr>
          <w:rFonts w:cs="Arial"/>
          <w:szCs w:val="18"/>
          <w:lang w:eastAsia="en-US"/>
        </w:rPr>
        <w:t>quando em desacordo com as especificações</w:t>
      </w:r>
      <w:r w:rsidRPr="00BF6311">
        <w:rPr>
          <w:rFonts w:cs="Arial"/>
          <w:szCs w:val="18"/>
        </w:rPr>
        <w:t>.</w:t>
      </w:r>
    </w:p>
    <w:p w14:paraId="471EA746" w14:textId="77777777" w:rsidR="00752842" w:rsidRPr="00BF6311" w:rsidRDefault="00752842" w:rsidP="00752842">
      <w:pPr>
        <w:rPr>
          <w:rFonts w:cs="Arial"/>
          <w:szCs w:val="18"/>
        </w:rPr>
      </w:pPr>
    </w:p>
    <w:p w14:paraId="7E040BEE" w14:textId="3B056F93" w:rsidR="00752842" w:rsidRPr="00BF6311" w:rsidRDefault="00752842" w:rsidP="00752842">
      <w:pPr>
        <w:rPr>
          <w:rFonts w:cs="Arial"/>
          <w:szCs w:val="18"/>
        </w:rPr>
      </w:pPr>
      <w:r w:rsidRPr="00BF6311">
        <w:rPr>
          <w:rFonts w:cs="Arial"/>
          <w:szCs w:val="18"/>
        </w:rPr>
        <w:t>5.1</w:t>
      </w:r>
      <w:r w:rsidR="002E2503" w:rsidRPr="00BF6311">
        <w:rPr>
          <w:rFonts w:cs="Arial"/>
          <w:szCs w:val="18"/>
        </w:rPr>
        <w:t>2</w:t>
      </w:r>
      <w:r w:rsidRPr="00BF6311">
        <w:rPr>
          <w:rFonts w:cs="Arial"/>
          <w:szCs w:val="18"/>
        </w:rPr>
        <w:t xml:space="preserve">. Os produtos deverão ser de boa qualidade obedecendo ao que segue: </w:t>
      </w:r>
    </w:p>
    <w:p w14:paraId="7C4AB20D" w14:textId="77777777" w:rsidR="00752842" w:rsidRPr="00BF6311" w:rsidRDefault="00752842" w:rsidP="00752842">
      <w:pPr>
        <w:rPr>
          <w:rFonts w:cs="Arial"/>
          <w:szCs w:val="18"/>
        </w:rPr>
      </w:pPr>
    </w:p>
    <w:p w14:paraId="589DA205" w14:textId="4E39CD63" w:rsidR="00752842" w:rsidRPr="00BF6311" w:rsidRDefault="00752842" w:rsidP="00752842">
      <w:pPr>
        <w:ind w:left="708"/>
        <w:rPr>
          <w:rFonts w:cs="Arial"/>
          <w:szCs w:val="18"/>
        </w:rPr>
      </w:pPr>
      <w:r w:rsidRPr="00BF6311">
        <w:rPr>
          <w:rFonts w:cs="Arial"/>
          <w:szCs w:val="18"/>
        </w:rPr>
        <w:t>5.1</w:t>
      </w:r>
      <w:r w:rsidR="002E2503" w:rsidRPr="00BF6311">
        <w:rPr>
          <w:rFonts w:cs="Arial"/>
          <w:szCs w:val="18"/>
        </w:rPr>
        <w:t>2</w:t>
      </w:r>
      <w:r w:rsidRPr="00BF6311">
        <w:rPr>
          <w:rFonts w:cs="Arial"/>
          <w:szCs w:val="18"/>
        </w:rPr>
        <w:t xml:space="preserve">.1. Com referência a qualidade dos produtos, aplicar-se-á a legislação vigente independentemente de transcrição neste Termo de Referência; </w:t>
      </w:r>
    </w:p>
    <w:p w14:paraId="325D790D" w14:textId="77777777" w:rsidR="00752842" w:rsidRPr="00BF6311" w:rsidRDefault="00752842" w:rsidP="00752842">
      <w:pPr>
        <w:ind w:left="708"/>
        <w:rPr>
          <w:rFonts w:cs="Arial"/>
          <w:szCs w:val="18"/>
        </w:rPr>
      </w:pPr>
    </w:p>
    <w:p w14:paraId="46F9BC64" w14:textId="1A9EBC22" w:rsidR="00752842" w:rsidRPr="00BF6311" w:rsidRDefault="00752842" w:rsidP="00752842">
      <w:pPr>
        <w:ind w:left="708"/>
        <w:rPr>
          <w:rFonts w:cs="Arial"/>
          <w:szCs w:val="18"/>
        </w:rPr>
      </w:pPr>
      <w:r w:rsidRPr="00BF6311">
        <w:rPr>
          <w:rFonts w:cs="Arial"/>
          <w:szCs w:val="18"/>
        </w:rPr>
        <w:t xml:space="preserve"> 5.1</w:t>
      </w:r>
      <w:r w:rsidR="002E2503" w:rsidRPr="00BF6311">
        <w:rPr>
          <w:rFonts w:cs="Arial"/>
          <w:szCs w:val="18"/>
        </w:rPr>
        <w:t>2</w:t>
      </w:r>
      <w:r w:rsidRPr="00BF6311">
        <w:rPr>
          <w:rFonts w:cs="Arial"/>
          <w:szCs w:val="18"/>
        </w:rPr>
        <w:t>.2. As datas de fabricação, validade e número de lote devem estar impressos em suas embalagens e na nota fiscal;</w:t>
      </w:r>
    </w:p>
    <w:p w14:paraId="75BD2BE8" w14:textId="77777777" w:rsidR="00752842" w:rsidRPr="00BF6311" w:rsidRDefault="00752842" w:rsidP="00752842">
      <w:pPr>
        <w:ind w:left="708"/>
        <w:rPr>
          <w:rFonts w:cs="Arial"/>
          <w:szCs w:val="18"/>
        </w:rPr>
      </w:pPr>
    </w:p>
    <w:p w14:paraId="754A4C7A" w14:textId="4722B269" w:rsidR="00752842" w:rsidRPr="00BF6311" w:rsidRDefault="00752842" w:rsidP="00752842">
      <w:pPr>
        <w:ind w:left="708"/>
        <w:rPr>
          <w:rFonts w:cs="Arial"/>
          <w:szCs w:val="18"/>
        </w:rPr>
      </w:pPr>
      <w:r w:rsidRPr="00BF6311">
        <w:rPr>
          <w:rFonts w:cs="Arial"/>
          <w:szCs w:val="18"/>
        </w:rPr>
        <w:t>5.1</w:t>
      </w:r>
      <w:r w:rsidR="002E2503" w:rsidRPr="00BF6311">
        <w:rPr>
          <w:rFonts w:cs="Arial"/>
          <w:szCs w:val="18"/>
        </w:rPr>
        <w:t>2</w:t>
      </w:r>
      <w:r w:rsidRPr="00BF6311">
        <w:rPr>
          <w:rFonts w:cs="Arial"/>
          <w:szCs w:val="18"/>
        </w:rPr>
        <w:t xml:space="preserve">.3. A contratada será responsável pela substituição, troca ou reposição dos itens </w:t>
      </w:r>
      <w:proofErr w:type="gramStart"/>
      <w:r w:rsidRPr="00BF6311">
        <w:rPr>
          <w:rFonts w:cs="Arial"/>
          <w:szCs w:val="18"/>
        </w:rPr>
        <w:t>por ventura</w:t>
      </w:r>
      <w:proofErr w:type="gramEnd"/>
      <w:r w:rsidRPr="00BF6311">
        <w:rPr>
          <w:rFonts w:cs="Arial"/>
          <w:szCs w:val="18"/>
        </w:rPr>
        <w:t xml:space="preserve"> entregues com inconsistência, danificados ou não compatíveis com as especificações, sem custo adicional para a contratante.</w:t>
      </w:r>
    </w:p>
    <w:p w14:paraId="3E64E56C" w14:textId="77777777" w:rsidR="00752842" w:rsidRPr="00BF6311" w:rsidRDefault="00752842" w:rsidP="00752842">
      <w:pPr>
        <w:ind w:left="708"/>
        <w:rPr>
          <w:rFonts w:cs="Arial"/>
          <w:szCs w:val="18"/>
        </w:rPr>
      </w:pPr>
    </w:p>
    <w:p w14:paraId="3FC238E0" w14:textId="77777777" w:rsidR="00752842" w:rsidRPr="00BF6311" w:rsidRDefault="00752842" w:rsidP="00752842">
      <w:pPr>
        <w:rPr>
          <w:rFonts w:cs="Arial"/>
          <w:szCs w:val="18"/>
        </w:rPr>
      </w:pPr>
    </w:p>
    <w:p w14:paraId="190CBEA5" w14:textId="78579858" w:rsidR="00752842" w:rsidRPr="00BF6311" w:rsidRDefault="00752842" w:rsidP="00752842">
      <w:pPr>
        <w:rPr>
          <w:rFonts w:cs="Arial"/>
          <w:szCs w:val="18"/>
        </w:rPr>
      </w:pPr>
      <w:r w:rsidRPr="00BF6311">
        <w:rPr>
          <w:rFonts w:cs="Arial"/>
          <w:szCs w:val="18"/>
        </w:rPr>
        <w:t>5.1</w:t>
      </w:r>
      <w:r w:rsidR="002E2503" w:rsidRPr="00BF6311">
        <w:rPr>
          <w:rFonts w:cs="Arial"/>
          <w:szCs w:val="18"/>
        </w:rPr>
        <w:t>3</w:t>
      </w:r>
      <w:r w:rsidRPr="00BF6311">
        <w:rPr>
          <w:rFonts w:cs="Arial"/>
          <w:szCs w:val="18"/>
        </w:rPr>
        <w:t>. A contratada deverá arcar com as despesas de carga, descarga e frete referente às entregas dos itens, inclusive as oriundas da devolução e reposição de mercadorias recusadas por não atenderem as especificações previstas no edital do certame;</w:t>
      </w:r>
    </w:p>
    <w:p w14:paraId="18FA8E8B" w14:textId="77777777" w:rsidR="00752842" w:rsidRPr="00BF6311" w:rsidRDefault="00752842" w:rsidP="00752842">
      <w:pPr>
        <w:rPr>
          <w:rFonts w:cs="Arial"/>
          <w:szCs w:val="18"/>
        </w:rPr>
      </w:pPr>
    </w:p>
    <w:p w14:paraId="5F3B32BA" w14:textId="67420B51" w:rsidR="00752842" w:rsidRPr="00BF6311" w:rsidRDefault="00752842" w:rsidP="00752842">
      <w:pPr>
        <w:rPr>
          <w:rFonts w:cs="Arial"/>
          <w:szCs w:val="18"/>
        </w:rPr>
      </w:pPr>
      <w:r w:rsidRPr="00BF6311">
        <w:rPr>
          <w:rFonts w:cs="Arial"/>
          <w:szCs w:val="18"/>
        </w:rPr>
        <w:t>5.1</w:t>
      </w:r>
      <w:r w:rsidR="002E2503" w:rsidRPr="00BF6311">
        <w:rPr>
          <w:rFonts w:cs="Arial"/>
          <w:szCs w:val="18"/>
        </w:rPr>
        <w:t>4</w:t>
      </w:r>
      <w:r w:rsidRPr="00BF6311">
        <w:rPr>
          <w:rFonts w:cs="Arial"/>
          <w:szCs w:val="18"/>
        </w:rPr>
        <w:t>. Todos os itens deste objeto deverão ser entregues com prazo equivalente a, no mínimo, 75% de sua validade, contados da data de fabricação;</w:t>
      </w:r>
    </w:p>
    <w:p w14:paraId="7D15E74D" w14:textId="77777777" w:rsidR="00752842" w:rsidRPr="00BF6311" w:rsidRDefault="00752842" w:rsidP="00752842">
      <w:pPr>
        <w:rPr>
          <w:rFonts w:cs="Arial"/>
          <w:szCs w:val="18"/>
        </w:rPr>
      </w:pPr>
    </w:p>
    <w:p w14:paraId="4C577E17" w14:textId="0229AF47" w:rsidR="00752842" w:rsidRPr="00BF6311" w:rsidRDefault="00752842" w:rsidP="00752842">
      <w:pPr>
        <w:rPr>
          <w:rFonts w:cs="Arial"/>
          <w:szCs w:val="18"/>
        </w:rPr>
      </w:pPr>
      <w:r w:rsidRPr="00BF6311">
        <w:rPr>
          <w:rFonts w:cs="Arial"/>
          <w:szCs w:val="18"/>
        </w:rPr>
        <w:t>5.1</w:t>
      </w:r>
      <w:r w:rsidR="002E2503" w:rsidRPr="00BF6311">
        <w:rPr>
          <w:rFonts w:cs="Arial"/>
          <w:szCs w:val="18"/>
        </w:rPr>
        <w:t>5</w:t>
      </w:r>
      <w:r w:rsidRPr="00BF6311">
        <w:rPr>
          <w:rFonts w:cs="Arial"/>
          <w:szCs w:val="18"/>
        </w:rPr>
        <w:t>. Os itens descritos na tabela devem ser, OBRIGATORIAMENTE, da mesma marca, evitando alteração no tratamento dos pacientes, de acordo com o Protocolo Clínico de Normatização da Dispensação de Fórmulas Infantis Especiais a pacientes com alergia à proteína do leite de vaca, que estabelece a troca da fórmula extensamente</w:t>
      </w:r>
      <w:r w:rsidR="00356A0C">
        <w:rPr>
          <w:rFonts w:cs="Arial"/>
          <w:szCs w:val="18"/>
        </w:rPr>
        <w:t xml:space="preserve"> na descrição para aquisição do objeto</w:t>
      </w:r>
      <w:r w:rsidRPr="00BF6311">
        <w:rPr>
          <w:rFonts w:cs="Arial"/>
          <w:szCs w:val="18"/>
        </w:rPr>
        <w:t>;</w:t>
      </w:r>
    </w:p>
    <w:p w14:paraId="538D21C7" w14:textId="77777777" w:rsidR="00752842" w:rsidRPr="00BF6311" w:rsidRDefault="00752842" w:rsidP="00752842">
      <w:pPr>
        <w:rPr>
          <w:rFonts w:cs="Arial"/>
          <w:szCs w:val="18"/>
        </w:rPr>
      </w:pPr>
    </w:p>
    <w:p w14:paraId="6855BEEF" w14:textId="59866406" w:rsidR="00752842" w:rsidRPr="00BF6311" w:rsidRDefault="00752842" w:rsidP="00752842">
      <w:pPr>
        <w:rPr>
          <w:rFonts w:cs="Arial"/>
          <w:szCs w:val="18"/>
        </w:rPr>
      </w:pPr>
      <w:r w:rsidRPr="00BF6311">
        <w:rPr>
          <w:rFonts w:cs="Arial"/>
          <w:szCs w:val="18"/>
        </w:rPr>
        <w:t>5.1</w:t>
      </w:r>
      <w:r w:rsidR="002E2503" w:rsidRPr="00BF6311">
        <w:rPr>
          <w:rFonts w:cs="Arial"/>
          <w:szCs w:val="18"/>
        </w:rPr>
        <w:t>6</w:t>
      </w:r>
      <w:r w:rsidRPr="00BF6311">
        <w:rPr>
          <w:rFonts w:cs="Arial"/>
          <w:szCs w:val="18"/>
        </w:rPr>
        <w:t>. As marcas sugeridas como referência são reconhecidas no mercado e têm grande uso na prática clínica. Os produtos devem ser equivalentes ou ter melhor qualidade que o sugerido;</w:t>
      </w:r>
    </w:p>
    <w:p w14:paraId="3C8AC964" w14:textId="77777777" w:rsidR="00752842" w:rsidRPr="00BF6311" w:rsidRDefault="00752842" w:rsidP="00752842">
      <w:pPr>
        <w:rPr>
          <w:rFonts w:cs="Arial"/>
          <w:szCs w:val="18"/>
        </w:rPr>
      </w:pPr>
    </w:p>
    <w:p w14:paraId="335CD0C1" w14:textId="1A96B674" w:rsidR="00752842" w:rsidRPr="00BF6311" w:rsidRDefault="00752842" w:rsidP="00752842">
      <w:pPr>
        <w:rPr>
          <w:rFonts w:cs="Arial"/>
          <w:szCs w:val="18"/>
        </w:rPr>
      </w:pPr>
      <w:r w:rsidRPr="00BF6311">
        <w:rPr>
          <w:rFonts w:cs="Arial"/>
          <w:szCs w:val="18"/>
        </w:rPr>
        <w:t>5.1</w:t>
      </w:r>
      <w:r w:rsidR="002E2503" w:rsidRPr="00BF6311">
        <w:rPr>
          <w:rFonts w:cs="Arial"/>
          <w:szCs w:val="18"/>
        </w:rPr>
        <w:t>7</w:t>
      </w:r>
      <w:r w:rsidRPr="00BF6311">
        <w:rPr>
          <w:rFonts w:cs="Arial"/>
          <w:szCs w:val="18"/>
        </w:rPr>
        <w:t>. O contrato poderá ser rescindido ou prorrogado de acordo com o interesse público devidamente justificado.</w:t>
      </w:r>
    </w:p>
    <w:p w14:paraId="0AC14446" w14:textId="77777777" w:rsidR="00752842" w:rsidRPr="00BF6311" w:rsidRDefault="00752842" w:rsidP="00752842">
      <w:pPr>
        <w:rPr>
          <w:rFonts w:cs="Arial"/>
          <w:szCs w:val="18"/>
        </w:rPr>
      </w:pPr>
    </w:p>
    <w:p w14:paraId="3364E1D6" w14:textId="5C13B85C" w:rsidR="00752842" w:rsidRPr="00BF6311" w:rsidRDefault="00752842" w:rsidP="00752842">
      <w:pPr>
        <w:rPr>
          <w:rFonts w:cs="Arial"/>
          <w:szCs w:val="18"/>
        </w:rPr>
      </w:pPr>
      <w:r w:rsidRPr="00BF6311">
        <w:rPr>
          <w:rFonts w:cs="Arial"/>
          <w:szCs w:val="18"/>
        </w:rPr>
        <w:t>5.1</w:t>
      </w:r>
      <w:r w:rsidR="002E2503" w:rsidRPr="00BF6311">
        <w:rPr>
          <w:rFonts w:cs="Arial"/>
          <w:szCs w:val="18"/>
        </w:rPr>
        <w:t>8</w:t>
      </w:r>
      <w:r w:rsidRPr="00BF6311">
        <w:rPr>
          <w:rFonts w:cs="Arial"/>
          <w:szCs w:val="18"/>
        </w:rPr>
        <w:t>. A entrega será realizada na Unidade de Farmácia Central, situada na Rua 10 de junho, nº 82, Centro, Sumidouro/RJ – CEP 28.637-000;</w:t>
      </w:r>
    </w:p>
    <w:p w14:paraId="40388F41" w14:textId="77777777" w:rsidR="00752842" w:rsidRPr="00BF6311" w:rsidRDefault="00752842" w:rsidP="00752842">
      <w:pPr>
        <w:rPr>
          <w:rFonts w:cs="Arial"/>
          <w:szCs w:val="18"/>
        </w:rPr>
      </w:pPr>
    </w:p>
    <w:p w14:paraId="31B0DDA3" w14:textId="77777777" w:rsidR="00752842" w:rsidRPr="00BF6311" w:rsidRDefault="00752842" w:rsidP="00752842">
      <w:pPr>
        <w:rPr>
          <w:rFonts w:cs="Arial"/>
          <w:b/>
          <w:bCs/>
          <w:szCs w:val="18"/>
          <w:u w:val="single"/>
        </w:rPr>
      </w:pPr>
      <w:r w:rsidRPr="00BF6311">
        <w:rPr>
          <w:rFonts w:cs="Arial"/>
          <w:b/>
          <w:bCs/>
          <w:szCs w:val="18"/>
          <w:u w:val="single"/>
        </w:rPr>
        <w:t>Requisitos Temporais</w:t>
      </w:r>
    </w:p>
    <w:p w14:paraId="69338DCE" w14:textId="77777777" w:rsidR="00752842" w:rsidRPr="00BF6311" w:rsidRDefault="00752842" w:rsidP="00752842">
      <w:pPr>
        <w:rPr>
          <w:rFonts w:cs="Arial"/>
          <w:szCs w:val="18"/>
        </w:rPr>
      </w:pPr>
    </w:p>
    <w:p w14:paraId="79D3FEA2" w14:textId="7503F5E4" w:rsidR="00752842" w:rsidRPr="00BF6311" w:rsidRDefault="00752842" w:rsidP="00752842">
      <w:pPr>
        <w:rPr>
          <w:rFonts w:cs="Arial"/>
          <w:szCs w:val="18"/>
        </w:rPr>
      </w:pPr>
      <w:r w:rsidRPr="00BF6311">
        <w:rPr>
          <w:rFonts w:cs="Arial"/>
          <w:szCs w:val="18"/>
        </w:rPr>
        <w:t>5.</w:t>
      </w:r>
      <w:r w:rsidR="00D426ED">
        <w:rPr>
          <w:rFonts w:cs="Arial"/>
          <w:szCs w:val="18"/>
        </w:rPr>
        <w:t>19</w:t>
      </w:r>
      <w:r w:rsidRPr="00BF6311">
        <w:rPr>
          <w:rFonts w:cs="Arial"/>
          <w:szCs w:val="18"/>
        </w:rPr>
        <w:t>. Os serviços devem ser prestados pelo período estipulado em cada futuro contrato e/ou termo equivalente. A validade da Ata de Registro de Preços será de 12 (doze) meses a contar de sua assinatura.</w:t>
      </w:r>
    </w:p>
    <w:p w14:paraId="54DC9525" w14:textId="77777777" w:rsidR="00752842" w:rsidRPr="00BF6311" w:rsidRDefault="00752842" w:rsidP="00752842">
      <w:pPr>
        <w:rPr>
          <w:rFonts w:cs="Arial"/>
          <w:szCs w:val="18"/>
        </w:rPr>
      </w:pPr>
    </w:p>
    <w:p w14:paraId="2D5295DE" w14:textId="120AC69B" w:rsidR="00752842" w:rsidRPr="00BF6311" w:rsidRDefault="00752842" w:rsidP="00752842">
      <w:pPr>
        <w:rPr>
          <w:rFonts w:cs="Arial"/>
          <w:szCs w:val="18"/>
        </w:rPr>
      </w:pPr>
      <w:r w:rsidRPr="00BF6311">
        <w:rPr>
          <w:rFonts w:cs="Arial"/>
          <w:szCs w:val="18"/>
        </w:rPr>
        <w:lastRenderedPageBreak/>
        <w:t>5.2</w:t>
      </w:r>
      <w:r w:rsidR="00D426ED">
        <w:rPr>
          <w:rFonts w:cs="Arial"/>
          <w:szCs w:val="18"/>
        </w:rPr>
        <w:t>0</w:t>
      </w:r>
      <w:r w:rsidRPr="00BF6311">
        <w:rPr>
          <w:rFonts w:cs="Arial"/>
          <w:szCs w:val="18"/>
        </w:rPr>
        <w:t>. Na contagem dos prazos estabelecidos neste Termo de Referência, quando não expressados de forma contrária, excluir-se-á o dia do início e incluir-se-á o do vencimento.</w:t>
      </w:r>
    </w:p>
    <w:p w14:paraId="544C2EED" w14:textId="77777777" w:rsidR="00752842" w:rsidRPr="00BF6311" w:rsidRDefault="00752842" w:rsidP="00752842">
      <w:pPr>
        <w:rPr>
          <w:rFonts w:cs="Arial"/>
          <w:szCs w:val="18"/>
        </w:rPr>
      </w:pPr>
    </w:p>
    <w:p w14:paraId="09B12CAB" w14:textId="25AD5852" w:rsidR="00752842" w:rsidRPr="00BF6311" w:rsidRDefault="00752842" w:rsidP="00752842">
      <w:pPr>
        <w:rPr>
          <w:rFonts w:cs="Arial"/>
          <w:szCs w:val="18"/>
        </w:rPr>
      </w:pPr>
      <w:r w:rsidRPr="00BF6311">
        <w:rPr>
          <w:rFonts w:cs="Arial"/>
          <w:szCs w:val="18"/>
        </w:rPr>
        <w:t>5.2</w:t>
      </w:r>
      <w:r w:rsidR="00D426ED">
        <w:rPr>
          <w:rFonts w:cs="Arial"/>
          <w:szCs w:val="18"/>
        </w:rPr>
        <w:t>1</w:t>
      </w:r>
      <w:r w:rsidRPr="00BF6311">
        <w:rPr>
          <w:rFonts w:cs="Arial"/>
          <w:szCs w:val="18"/>
        </w:rPr>
        <w:t>. Todos os prazos citados, quando não expresso de forma contrária, serão considerados em dias corridos. Ressaltando que serão contados os dias a partir da hora em que ocorrer o incidente até a mesma hora do último dia, conforme os prazos.</w:t>
      </w:r>
    </w:p>
    <w:p w14:paraId="6D0B452E" w14:textId="77777777" w:rsidR="00752842" w:rsidRPr="00BF6311" w:rsidRDefault="00752842" w:rsidP="00752842">
      <w:pPr>
        <w:rPr>
          <w:rFonts w:cs="Arial"/>
          <w:szCs w:val="18"/>
        </w:rPr>
      </w:pPr>
    </w:p>
    <w:p w14:paraId="6469E43A" w14:textId="77777777" w:rsidR="00752842" w:rsidRPr="00BF6311" w:rsidRDefault="00752842" w:rsidP="00752842">
      <w:pPr>
        <w:rPr>
          <w:rFonts w:cs="Arial"/>
          <w:b/>
          <w:bCs/>
          <w:szCs w:val="18"/>
          <w:u w:val="single"/>
        </w:rPr>
      </w:pPr>
      <w:r w:rsidRPr="00BF6311">
        <w:rPr>
          <w:rFonts w:cs="Arial"/>
          <w:b/>
          <w:bCs/>
          <w:szCs w:val="18"/>
          <w:u w:val="single"/>
        </w:rPr>
        <w:t>Requisitos de Segurança e Privacidade</w:t>
      </w:r>
    </w:p>
    <w:p w14:paraId="4D658246" w14:textId="77777777" w:rsidR="00752842" w:rsidRPr="00BF6311" w:rsidRDefault="00752842" w:rsidP="00752842">
      <w:pPr>
        <w:rPr>
          <w:rFonts w:cs="Arial"/>
          <w:szCs w:val="18"/>
        </w:rPr>
      </w:pPr>
    </w:p>
    <w:p w14:paraId="4A43A546" w14:textId="64C46A15" w:rsidR="00752842" w:rsidRPr="00BF6311" w:rsidRDefault="00752842" w:rsidP="00752842">
      <w:pPr>
        <w:rPr>
          <w:rFonts w:cs="Arial"/>
          <w:szCs w:val="18"/>
        </w:rPr>
      </w:pPr>
      <w:r w:rsidRPr="00BF6311">
        <w:rPr>
          <w:rFonts w:cs="Arial"/>
          <w:szCs w:val="18"/>
        </w:rPr>
        <w:t>5.2</w:t>
      </w:r>
      <w:r w:rsidR="00D426ED">
        <w:rPr>
          <w:rFonts w:cs="Arial"/>
          <w:szCs w:val="18"/>
        </w:rPr>
        <w:t>2</w:t>
      </w:r>
      <w:r w:rsidRPr="00BF6311">
        <w:rPr>
          <w:rFonts w:cs="Arial"/>
          <w:szCs w:val="18"/>
        </w:rPr>
        <w:t>. A solução deverá atender aos princípios e procedimentos da Lei nº 13.709, de 14 de agosto de 2018 (Lei Geral de Proteção de Dados Pessoais – LGPD), bem como da Lei nº 12.846/2013 (Lei Anticorrupção).</w:t>
      </w:r>
    </w:p>
    <w:p w14:paraId="20285336" w14:textId="77777777" w:rsidR="00752842" w:rsidRPr="00BF6311" w:rsidRDefault="00752842" w:rsidP="00752842">
      <w:pPr>
        <w:rPr>
          <w:rFonts w:cs="Arial"/>
          <w:b/>
          <w:bCs/>
          <w:szCs w:val="18"/>
        </w:rPr>
      </w:pPr>
    </w:p>
    <w:p w14:paraId="460CFDDB" w14:textId="77777777" w:rsidR="00752842" w:rsidRPr="00BF6311" w:rsidRDefault="00752842" w:rsidP="00752842">
      <w:pPr>
        <w:rPr>
          <w:rFonts w:cs="Arial"/>
          <w:b/>
          <w:bCs/>
          <w:szCs w:val="18"/>
        </w:rPr>
      </w:pPr>
      <w:r w:rsidRPr="00BF6311">
        <w:rPr>
          <w:rFonts w:cs="Arial"/>
          <w:b/>
          <w:bCs/>
          <w:szCs w:val="18"/>
        </w:rPr>
        <w:t>Subcontratação</w:t>
      </w:r>
    </w:p>
    <w:p w14:paraId="7B73A015" w14:textId="77777777" w:rsidR="00752842" w:rsidRPr="00BF6311" w:rsidRDefault="00752842" w:rsidP="00752842">
      <w:pPr>
        <w:rPr>
          <w:rFonts w:cs="Arial"/>
          <w:szCs w:val="18"/>
        </w:rPr>
      </w:pPr>
    </w:p>
    <w:p w14:paraId="0F0DC375" w14:textId="088EEFC2" w:rsidR="00DB2645" w:rsidRPr="00BF6311" w:rsidRDefault="00752842" w:rsidP="00752842">
      <w:pPr>
        <w:rPr>
          <w:rFonts w:cs="Arial"/>
          <w:szCs w:val="18"/>
        </w:rPr>
      </w:pPr>
      <w:r w:rsidRPr="00BF6311">
        <w:rPr>
          <w:rFonts w:cs="Arial"/>
          <w:szCs w:val="18"/>
        </w:rPr>
        <w:t>5.2</w:t>
      </w:r>
      <w:r w:rsidR="00D426ED">
        <w:rPr>
          <w:rFonts w:cs="Arial"/>
          <w:szCs w:val="18"/>
        </w:rPr>
        <w:t>3</w:t>
      </w:r>
      <w:r w:rsidRPr="00BF6311">
        <w:rPr>
          <w:rFonts w:cs="Arial"/>
          <w:szCs w:val="18"/>
        </w:rPr>
        <w:t>. Não é admitida a subcontratação parcial e/ou total do objeto contratual, sem o consentimento prévio da administração.</w:t>
      </w:r>
    </w:p>
    <w:p w14:paraId="12668D6C" w14:textId="77777777" w:rsidR="002E2503" w:rsidRPr="00A47BFC" w:rsidRDefault="002E2503" w:rsidP="00752842"/>
    <w:p w14:paraId="1E101348" w14:textId="77777777" w:rsidR="00DB2645" w:rsidRPr="00E2670C" w:rsidRDefault="00DB2645" w:rsidP="00DB2645">
      <w:pPr>
        <w:pBdr>
          <w:top w:val="single" w:sz="4" w:space="1" w:color="auto"/>
          <w:left w:val="single" w:sz="4" w:space="4" w:color="auto"/>
          <w:bottom w:val="single" w:sz="4" w:space="1" w:color="auto"/>
          <w:right w:val="single" w:sz="4" w:space="4" w:color="auto"/>
        </w:pBdr>
        <w:shd w:val="clear" w:color="auto" w:fill="E6E6E6"/>
        <w:rPr>
          <w:rFonts w:cs="Arial"/>
          <w:b/>
          <w:bCs/>
          <w:szCs w:val="18"/>
        </w:rPr>
      </w:pPr>
      <w:r w:rsidRPr="00E2670C">
        <w:rPr>
          <w:rFonts w:cs="Arial"/>
          <w:b/>
          <w:bCs/>
          <w:szCs w:val="18"/>
        </w:rPr>
        <w:t>6. MODELO DE EXECUÇÃO CONTRATUAL</w:t>
      </w:r>
    </w:p>
    <w:p w14:paraId="69C07856" w14:textId="77777777" w:rsidR="00DB2645" w:rsidRPr="00A47BFC" w:rsidRDefault="00DB2645" w:rsidP="00A47BFC"/>
    <w:p w14:paraId="37733502" w14:textId="77777777" w:rsidR="00B5570F" w:rsidRPr="00CF6C23" w:rsidRDefault="00B5570F" w:rsidP="00B5570F">
      <w:pPr>
        <w:rPr>
          <w:rFonts w:cs="Arial"/>
          <w:b/>
          <w:szCs w:val="18"/>
          <w:u w:val="single"/>
        </w:rPr>
      </w:pPr>
      <w:r w:rsidRPr="00CF6C23">
        <w:rPr>
          <w:rFonts w:cs="Arial"/>
          <w:b/>
          <w:szCs w:val="18"/>
          <w:u w:val="single"/>
        </w:rPr>
        <w:t>Mecanismos formais de comunicação</w:t>
      </w:r>
    </w:p>
    <w:p w14:paraId="59C5512A" w14:textId="77777777" w:rsidR="00B5570F" w:rsidRPr="00CF6C23" w:rsidRDefault="00B5570F" w:rsidP="00B5570F">
      <w:pPr>
        <w:rPr>
          <w:rFonts w:cs="Arial"/>
          <w:szCs w:val="18"/>
        </w:rPr>
      </w:pPr>
    </w:p>
    <w:p w14:paraId="01C79506" w14:textId="77777777" w:rsidR="00B5570F" w:rsidRPr="00CF6C23" w:rsidRDefault="00B5570F" w:rsidP="00B5570F">
      <w:pPr>
        <w:rPr>
          <w:rFonts w:cs="Arial"/>
          <w:szCs w:val="18"/>
        </w:rPr>
      </w:pPr>
      <w:r w:rsidRPr="00CF6C23">
        <w:rPr>
          <w:rFonts w:cs="Arial"/>
          <w:szCs w:val="18"/>
        </w:rPr>
        <w:t>6.1.</w:t>
      </w:r>
      <w:r w:rsidRPr="00CF6C23">
        <w:rPr>
          <w:rFonts w:cs="Arial"/>
          <w:szCs w:val="18"/>
        </w:rPr>
        <w:tab/>
        <w:t>São definidos como mecanismos formais de comunicação, entre a Contratante e o Contratado, os seguintes:</w:t>
      </w:r>
    </w:p>
    <w:p w14:paraId="60ACB5B5" w14:textId="77777777" w:rsidR="00B5570F" w:rsidRPr="00CF6C23" w:rsidRDefault="00B5570F" w:rsidP="00B5570F">
      <w:pPr>
        <w:ind w:left="426"/>
        <w:rPr>
          <w:rFonts w:cs="Arial"/>
          <w:szCs w:val="18"/>
        </w:rPr>
      </w:pPr>
      <w:r w:rsidRPr="00CF6C23">
        <w:rPr>
          <w:rFonts w:cs="Arial"/>
          <w:szCs w:val="18"/>
        </w:rPr>
        <w:t>6.1.1 Ordem de Serviço;</w:t>
      </w:r>
    </w:p>
    <w:p w14:paraId="5CC3D93D" w14:textId="77777777" w:rsidR="00B5570F" w:rsidRPr="00CF6C23" w:rsidRDefault="00B5570F" w:rsidP="00B5570F">
      <w:pPr>
        <w:ind w:left="426"/>
        <w:rPr>
          <w:rFonts w:cs="Arial"/>
          <w:szCs w:val="18"/>
        </w:rPr>
      </w:pPr>
      <w:r w:rsidRPr="00CF6C23">
        <w:rPr>
          <w:rFonts w:cs="Arial"/>
          <w:szCs w:val="18"/>
        </w:rPr>
        <w:t>6.1.2. Ata de Reunião;</w:t>
      </w:r>
    </w:p>
    <w:p w14:paraId="6071ECFF" w14:textId="77777777" w:rsidR="00B5570F" w:rsidRPr="00CF6C23" w:rsidRDefault="00B5570F" w:rsidP="00B5570F">
      <w:pPr>
        <w:ind w:left="426"/>
        <w:rPr>
          <w:rFonts w:cs="Arial"/>
          <w:szCs w:val="18"/>
        </w:rPr>
      </w:pPr>
      <w:r w:rsidRPr="00CF6C23">
        <w:rPr>
          <w:rFonts w:cs="Arial"/>
          <w:szCs w:val="18"/>
        </w:rPr>
        <w:t>6.1.3. Ofício;</w:t>
      </w:r>
    </w:p>
    <w:p w14:paraId="0D9DEBCD" w14:textId="77777777" w:rsidR="00B5570F" w:rsidRPr="00CF6C23" w:rsidRDefault="00B5570F" w:rsidP="00B5570F">
      <w:pPr>
        <w:ind w:left="426"/>
        <w:rPr>
          <w:rFonts w:cs="Arial"/>
          <w:szCs w:val="18"/>
        </w:rPr>
      </w:pPr>
      <w:r w:rsidRPr="00CF6C23">
        <w:rPr>
          <w:rFonts w:cs="Arial"/>
          <w:szCs w:val="18"/>
        </w:rPr>
        <w:t>6.1.4. Sistema de abertura de chamados;</w:t>
      </w:r>
    </w:p>
    <w:p w14:paraId="7E6BBFEE" w14:textId="77777777" w:rsidR="00B5570F" w:rsidRPr="00CF6C23" w:rsidRDefault="00B5570F" w:rsidP="00B5570F">
      <w:pPr>
        <w:ind w:left="426"/>
        <w:rPr>
          <w:rFonts w:cs="Arial"/>
          <w:color w:val="222222"/>
          <w:szCs w:val="18"/>
        </w:rPr>
      </w:pPr>
      <w:r w:rsidRPr="00CF6C23">
        <w:rPr>
          <w:rFonts w:cs="Arial"/>
          <w:szCs w:val="18"/>
        </w:rPr>
        <w:t xml:space="preserve">6.1.5. E-mails e Cartas: </w:t>
      </w:r>
      <w:hyperlink r:id="rId8" w:history="1">
        <w:r w:rsidRPr="00CF6C23">
          <w:rPr>
            <w:rStyle w:val="Hyperlink"/>
            <w:rFonts w:cs="Arial"/>
            <w:szCs w:val="18"/>
          </w:rPr>
          <w:t>assessoriasaude@sumidouro.rj.gov.br</w:t>
        </w:r>
      </w:hyperlink>
      <w:r w:rsidRPr="00CF6C23">
        <w:rPr>
          <w:rFonts w:cs="Arial"/>
          <w:szCs w:val="18"/>
        </w:rPr>
        <w:t>;</w:t>
      </w:r>
    </w:p>
    <w:p w14:paraId="06AF10F7" w14:textId="77777777" w:rsidR="00B5570F" w:rsidRPr="00CF6C23" w:rsidRDefault="00B5570F" w:rsidP="00B5570F">
      <w:pPr>
        <w:ind w:left="426"/>
        <w:rPr>
          <w:rFonts w:cs="Arial"/>
          <w:szCs w:val="18"/>
        </w:rPr>
      </w:pPr>
      <w:r w:rsidRPr="00CF6C23">
        <w:rPr>
          <w:rFonts w:cs="Arial"/>
          <w:szCs w:val="18"/>
        </w:rPr>
        <w:t>6.1.6. Telefones: (22) 2060-3000.</w:t>
      </w:r>
    </w:p>
    <w:p w14:paraId="052A7ED1" w14:textId="77777777" w:rsidR="00B5570F" w:rsidRPr="00CF6C23" w:rsidRDefault="00B5570F" w:rsidP="00B5570F">
      <w:pPr>
        <w:pStyle w:val="Nvel1-SemNumPreto"/>
        <w:spacing w:before="0" w:after="0" w:line="240" w:lineRule="auto"/>
        <w:rPr>
          <w:sz w:val="18"/>
          <w:szCs w:val="18"/>
          <w:u w:val="single"/>
        </w:rPr>
      </w:pPr>
    </w:p>
    <w:p w14:paraId="4A4FDC69" w14:textId="77777777" w:rsidR="00B5570F" w:rsidRPr="00CF6C23" w:rsidRDefault="00B5570F" w:rsidP="00B5570F">
      <w:pPr>
        <w:pStyle w:val="Nvel1-SemNumPreto"/>
        <w:spacing w:before="0" w:after="0" w:line="240" w:lineRule="auto"/>
        <w:rPr>
          <w:sz w:val="18"/>
          <w:szCs w:val="18"/>
          <w:u w:val="single"/>
        </w:rPr>
      </w:pPr>
      <w:r w:rsidRPr="00CF6C23">
        <w:rPr>
          <w:sz w:val="18"/>
          <w:szCs w:val="18"/>
          <w:u w:val="single"/>
        </w:rPr>
        <w:t>Forma de fornecimento</w:t>
      </w:r>
    </w:p>
    <w:p w14:paraId="2E2DA28C" w14:textId="77777777" w:rsidR="00B5570F" w:rsidRPr="00CF6C23" w:rsidRDefault="00B5570F" w:rsidP="00B5570F">
      <w:pPr>
        <w:pStyle w:val="Nvel1-SemNumPreto"/>
        <w:spacing w:before="0" w:after="0" w:line="240" w:lineRule="auto"/>
        <w:rPr>
          <w:sz w:val="18"/>
          <w:szCs w:val="18"/>
          <w:u w:val="single"/>
        </w:rPr>
      </w:pPr>
    </w:p>
    <w:p w14:paraId="4CCAD587" w14:textId="77777777" w:rsidR="00B5570F" w:rsidRPr="00CF6C23" w:rsidRDefault="00B5570F" w:rsidP="00B5570F">
      <w:pPr>
        <w:pStyle w:val="Nivel2"/>
        <w:rPr>
          <w:sz w:val="18"/>
          <w:szCs w:val="18"/>
        </w:rPr>
      </w:pPr>
      <w:r w:rsidRPr="00CF6C23">
        <w:rPr>
          <w:rStyle w:val="normaltextrun"/>
          <w:rFonts w:cs="Arial"/>
          <w:sz w:val="18"/>
          <w:szCs w:val="18"/>
          <w:shd w:val="clear" w:color="auto" w:fill="FFFFFF"/>
        </w:rPr>
        <w:t xml:space="preserve">6.2. A aquisição dos materiais do presente instrumento </w:t>
      </w:r>
      <w:r w:rsidRPr="00CF6C23">
        <w:rPr>
          <w:rStyle w:val="findhit"/>
          <w:rFonts w:cs="Arial"/>
          <w:sz w:val="18"/>
          <w:szCs w:val="18"/>
          <w:shd w:val="clear" w:color="auto" w:fill="FFFFFF"/>
        </w:rPr>
        <w:t xml:space="preserve">será </w:t>
      </w:r>
      <w:r w:rsidRPr="00CF6C23">
        <w:rPr>
          <w:sz w:val="18"/>
          <w:szCs w:val="18"/>
        </w:rPr>
        <w:t xml:space="preserve">realizada conforme demanda e solicitação da Secretaria requisitante. </w:t>
      </w:r>
      <w:r w:rsidRPr="00CF6C23">
        <w:rPr>
          <w:sz w:val="18"/>
          <w:szCs w:val="18"/>
        </w:rPr>
        <w:tab/>
      </w:r>
    </w:p>
    <w:p w14:paraId="74C782BB" w14:textId="27C1B1B3" w:rsidR="00B5570F" w:rsidRPr="00CF6C23" w:rsidRDefault="00B5570F" w:rsidP="00B5570F">
      <w:pPr>
        <w:pStyle w:val="Nivel2"/>
        <w:rPr>
          <w:sz w:val="18"/>
          <w:szCs w:val="18"/>
        </w:rPr>
      </w:pPr>
      <w:r w:rsidRPr="00CF6C23">
        <w:rPr>
          <w:sz w:val="18"/>
          <w:szCs w:val="18"/>
        </w:rPr>
        <w:tab/>
      </w:r>
      <w:r w:rsidRPr="00CF6C23">
        <w:rPr>
          <w:sz w:val="18"/>
          <w:szCs w:val="18"/>
        </w:rPr>
        <w:tab/>
      </w:r>
    </w:p>
    <w:p w14:paraId="24EF30ED" w14:textId="77777777" w:rsidR="00B5570F" w:rsidRPr="00CF6C23" w:rsidRDefault="00B5570F" w:rsidP="00B5570F">
      <w:pPr>
        <w:rPr>
          <w:rFonts w:cs="Arial"/>
          <w:szCs w:val="18"/>
          <w:lang w:eastAsia="ar-SA"/>
        </w:rPr>
      </w:pPr>
      <w:r w:rsidRPr="00CF6C23">
        <w:rPr>
          <w:rFonts w:cs="Arial"/>
          <w:szCs w:val="18"/>
          <w:lang w:eastAsia="ar-SA"/>
        </w:rPr>
        <w:t>6.3. A fiscalização da contratação será exercida pelos representantes da Administração indicados neste termo de referência, ao qual competirá dirimir as dúvidas que surgirem no curso da execução do contrato, e de tudo dará ciência à Administração.</w:t>
      </w:r>
    </w:p>
    <w:p w14:paraId="0734CAA5" w14:textId="77777777" w:rsidR="00B5570F" w:rsidRPr="00CF6C23" w:rsidRDefault="00B5570F" w:rsidP="00B5570F">
      <w:pPr>
        <w:rPr>
          <w:rFonts w:cs="Arial"/>
          <w:szCs w:val="18"/>
          <w:lang w:eastAsia="ar-SA"/>
        </w:rPr>
      </w:pPr>
    </w:p>
    <w:p w14:paraId="0F4EC78E" w14:textId="77777777" w:rsidR="00B5570F" w:rsidRPr="00CF6C23" w:rsidRDefault="00B5570F" w:rsidP="00B5570F">
      <w:pPr>
        <w:rPr>
          <w:rFonts w:cs="Arial"/>
          <w:szCs w:val="18"/>
          <w:lang w:eastAsia="ar-SA"/>
        </w:rPr>
      </w:pPr>
      <w:r w:rsidRPr="00CF6C23">
        <w:rPr>
          <w:rFonts w:cs="Arial"/>
          <w:szCs w:val="18"/>
          <w:lang w:eastAsia="ar-SA"/>
        </w:rPr>
        <w:t xml:space="preserve">6.4. A substituição dos produtos, caso seja necessária, deverá ser efetivada em até 05 (cinco) dias úteis, contados da comunicação realizada pela Contratante. </w:t>
      </w:r>
    </w:p>
    <w:p w14:paraId="5C4A3B1F" w14:textId="77777777" w:rsidR="00B5570F" w:rsidRPr="00CF6C23" w:rsidRDefault="00B5570F" w:rsidP="00B5570F">
      <w:pPr>
        <w:rPr>
          <w:rFonts w:cs="Arial"/>
          <w:szCs w:val="18"/>
          <w:lang w:eastAsia="ar-SA"/>
        </w:rPr>
      </w:pPr>
    </w:p>
    <w:p w14:paraId="26CAF85E" w14:textId="77777777" w:rsidR="00B5570F" w:rsidRPr="00CF6C23" w:rsidRDefault="00B5570F" w:rsidP="00B5570F">
      <w:pPr>
        <w:rPr>
          <w:rFonts w:cs="Arial"/>
          <w:szCs w:val="18"/>
          <w:lang w:eastAsia="ar-SA"/>
        </w:rPr>
      </w:pPr>
      <w:r w:rsidRPr="00CF6C23">
        <w:rPr>
          <w:rFonts w:cs="Arial"/>
          <w:szCs w:val="18"/>
          <w:lang w:eastAsia="ar-SA"/>
        </w:rPr>
        <w:t>6.5. Para a perfeita execução do objeto deste contrato, aplica-se, no que couber, o Código de Defesa do Consumidor – Lei Nº 8.078/1990.</w:t>
      </w:r>
    </w:p>
    <w:p w14:paraId="53A6FB66" w14:textId="77777777" w:rsidR="00B5570F" w:rsidRPr="00CF6C23" w:rsidRDefault="00B5570F" w:rsidP="00B5570F">
      <w:pPr>
        <w:rPr>
          <w:rFonts w:cs="Arial"/>
          <w:szCs w:val="18"/>
          <w:lang w:eastAsia="ar-SA"/>
        </w:rPr>
      </w:pPr>
    </w:p>
    <w:p w14:paraId="48075C4F" w14:textId="77777777" w:rsidR="00B5570F" w:rsidRPr="00CF6C23" w:rsidRDefault="00B5570F" w:rsidP="00B5570F">
      <w:pPr>
        <w:rPr>
          <w:rFonts w:cs="Arial"/>
          <w:szCs w:val="18"/>
          <w:lang w:eastAsia="ar-SA"/>
        </w:rPr>
      </w:pPr>
      <w:r w:rsidRPr="00CF6C23">
        <w:rPr>
          <w:rFonts w:cs="Arial"/>
          <w:szCs w:val="18"/>
          <w:lang w:eastAsia="ar-SA"/>
        </w:rPr>
        <w:t xml:space="preserve">6.6. Todas as despesas de transporte, tributos, frete, carregamento, descarregamento, encargos trabalhistas e previdenciários e outros custos decorrentes direta e indiretamente do fornecimento do objeto desta licitação, correrão por conta da contratada. </w:t>
      </w:r>
    </w:p>
    <w:p w14:paraId="5D6D1DE3" w14:textId="77777777" w:rsidR="00B5570F" w:rsidRPr="00CF6C23" w:rsidRDefault="00B5570F" w:rsidP="00B5570F">
      <w:pPr>
        <w:rPr>
          <w:rFonts w:cs="Arial"/>
          <w:szCs w:val="18"/>
          <w:lang w:eastAsia="ar-SA"/>
        </w:rPr>
      </w:pPr>
    </w:p>
    <w:p w14:paraId="3E20697A" w14:textId="77777777" w:rsidR="00B5570F" w:rsidRPr="00CF6C23" w:rsidRDefault="00B5570F" w:rsidP="00B5570F">
      <w:pPr>
        <w:rPr>
          <w:rFonts w:cs="Arial"/>
          <w:szCs w:val="18"/>
          <w:lang w:eastAsia="ar-SA"/>
        </w:rPr>
      </w:pPr>
      <w:r w:rsidRPr="00CF6C23">
        <w:rPr>
          <w:rFonts w:cs="Arial"/>
          <w:szCs w:val="18"/>
          <w:lang w:eastAsia="ar-SA"/>
        </w:rPr>
        <w:t>6.7. Os itens deverão ser de exímia qualidade, não será tolerada a entrega de itens reciclados, reutilizados ou remanufaturados como itens solicitados.</w:t>
      </w:r>
    </w:p>
    <w:p w14:paraId="7C7B4941" w14:textId="77777777" w:rsidR="00B5570F" w:rsidRPr="00CF6C23" w:rsidRDefault="00B5570F" w:rsidP="00B5570F">
      <w:pPr>
        <w:rPr>
          <w:rFonts w:cs="Arial"/>
          <w:szCs w:val="18"/>
          <w:lang w:eastAsia="ar-SA"/>
        </w:rPr>
      </w:pPr>
    </w:p>
    <w:p w14:paraId="20B63DF3" w14:textId="2FE6969B" w:rsidR="00B5570F" w:rsidRPr="002E2503" w:rsidRDefault="00B5570F" w:rsidP="00B5570F">
      <w:pPr>
        <w:rPr>
          <w:rFonts w:eastAsia="Arial" w:cs="Arial"/>
          <w:color w:val="000000"/>
          <w:sz w:val="16"/>
          <w:szCs w:val="16"/>
        </w:rPr>
      </w:pPr>
      <w:r w:rsidRPr="00CF6C23">
        <w:rPr>
          <w:rFonts w:cs="Arial"/>
          <w:szCs w:val="18"/>
          <w:lang w:eastAsia="ar-SA"/>
        </w:rPr>
        <w:t>6.8.</w:t>
      </w:r>
      <w:r w:rsidRPr="00CF6C23">
        <w:rPr>
          <w:rFonts w:eastAsia="Arial" w:cs="Arial"/>
          <w:color w:val="000000"/>
          <w:szCs w:val="18"/>
        </w:rPr>
        <w:t xml:space="preserve"> Os itens deverão ser entregues </w:t>
      </w:r>
      <w:r w:rsidR="002E2503">
        <w:rPr>
          <w:rFonts w:eastAsia="Arial" w:cs="Arial"/>
          <w:color w:val="000000"/>
          <w:szCs w:val="18"/>
        </w:rPr>
        <w:t>na</w:t>
      </w:r>
      <w:r w:rsidR="002E2503" w:rsidRPr="00395E95">
        <w:rPr>
          <w:rFonts w:cs="Arial"/>
          <w:sz w:val="20"/>
          <w:szCs w:val="20"/>
        </w:rPr>
        <w:t xml:space="preserve"> </w:t>
      </w:r>
      <w:r w:rsidR="002E2503" w:rsidRPr="002E2503">
        <w:rPr>
          <w:rFonts w:cs="Arial"/>
          <w:szCs w:val="18"/>
        </w:rPr>
        <w:t>Unidade de Farmácia Central, situada na Rua 10 de junho, nº 82, Centro, Sumidouro/RJ – CEP 28.637-</w:t>
      </w:r>
      <w:proofErr w:type="gramStart"/>
      <w:r w:rsidR="002E2503" w:rsidRPr="002E2503">
        <w:rPr>
          <w:rFonts w:cs="Arial"/>
          <w:szCs w:val="18"/>
        </w:rPr>
        <w:t>000;</w:t>
      </w:r>
      <w:r w:rsidRPr="002E2503">
        <w:rPr>
          <w:rFonts w:eastAsia="Arial" w:cs="Arial"/>
          <w:color w:val="000000"/>
          <w:sz w:val="16"/>
          <w:szCs w:val="16"/>
        </w:rPr>
        <w:t>.</w:t>
      </w:r>
      <w:proofErr w:type="gramEnd"/>
    </w:p>
    <w:p w14:paraId="78C1659B" w14:textId="674DCE24" w:rsidR="00DB2645" w:rsidRPr="000C2336" w:rsidRDefault="00DB2645" w:rsidP="00A47BFC">
      <w:pPr>
        <w:ind w:left="426" w:hanging="426"/>
        <w:rPr>
          <w:rFonts w:cs="Arial"/>
          <w:szCs w:val="18"/>
          <w:lang w:eastAsia="ar-SA"/>
        </w:rPr>
      </w:pPr>
    </w:p>
    <w:p w14:paraId="2E63D855" w14:textId="77777777" w:rsidR="00DB2645" w:rsidRPr="000C2336" w:rsidRDefault="00DB2645" w:rsidP="00DB2645">
      <w:pPr>
        <w:rPr>
          <w:rFonts w:cs="Arial"/>
          <w:szCs w:val="18"/>
          <w:lang w:eastAsia="ar-SA"/>
        </w:rPr>
      </w:pPr>
    </w:p>
    <w:p w14:paraId="476EF372" w14:textId="77777777" w:rsidR="00DB2645" w:rsidRPr="00B958B3" w:rsidRDefault="00DB2645" w:rsidP="00DB2645">
      <w:pPr>
        <w:pBdr>
          <w:top w:val="single" w:sz="4" w:space="1" w:color="auto"/>
          <w:left w:val="single" w:sz="4" w:space="4" w:color="auto"/>
          <w:bottom w:val="single" w:sz="4" w:space="1" w:color="auto"/>
          <w:right w:val="single" w:sz="4" w:space="4" w:color="auto"/>
        </w:pBdr>
        <w:shd w:val="clear" w:color="auto" w:fill="E6E6E6"/>
        <w:rPr>
          <w:rFonts w:cs="Arial"/>
          <w:b/>
          <w:bCs/>
          <w:szCs w:val="18"/>
        </w:rPr>
      </w:pPr>
      <w:r>
        <w:rPr>
          <w:rFonts w:cs="Arial"/>
          <w:b/>
          <w:bCs/>
          <w:szCs w:val="18"/>
        </w:rPr>
        <w:t>7</w:t>
      </w:r>
      <w:r w:rsidRPr="00B958B3">
        <w:rPr>
          <w:rFonts w:cs="Arial"/>
          <w:b/>
          <w:bCs/>
          <w:szCs w:val="18"/>
        </w:rPr>
        <w:t xml:space="preserve">. </w:t>
      </w:r>
      <w:r w:rsidRPr="003D6820">
        <w:rPr>
          <w:rFonts w:cs="Arial"/>
          <w:b/>
          <w:bCs/>
          <w:szCs w:val="18"/>
        </w:rPr>
        <w:t>GESTÃO DO CONTRATO</w:t>
      </w:r>
    </w:p>
    <w:p w14:paraId="067E2998" w14:textId="77777777" w:rsidR="00DB2645" w:rsidRDefault="00DB2645" w:rsidP="00DB2645">
      <w:pPr>
        <w:pStyle w:val="PargrafodaLista"/>
        <w:ind w:left="0"/>
        <w:rPr>
          <w:rFonts w:cs="Arial"/>
          <w:szCs w:val="18"/>
        </w:rPr>
      </w:pPr>
    </w:p>
    <w:p w14:paraId="310E6324" w14:textId="77777777" w:rsidR="00DB2645" w:rsidRDefault="00DB2645" w:rsidP="00A47BFC">
      <w:pPr>
        <w:pStyle w:val="PargrafodaLista"/>
        <w:ind w:left="426" w:hanging="426"/>
        <w:rPr>
          <w:rFonts w:cs="Arial"/>
          <w:szCs w:val="18"/>
        </w:rPr>
      </w:pPr>
      <w:r>
        <w:rPr>
          <w:rFonts w:cs="Arial"/>
          <w:szCs w:val="18"/>
        </w:rPr>
        <w:t xml:space="preserve">7.1. </w:t>
      </w:r>
      <w:r w:rsidRPr="00C27056">
        <w:rPr>
          <w:rFonts w:cs="Arial"/>
          <w:szCs w:val="18"/>
        </w:rPr>
        <w:t xml:space="preserve">O contrato deverá ser executado fielmente pelas partes, de acordo com as cláusulas avençadas e as normas da Lei nº 14.133, de 2021, e cada parte </w:t>
      </w:r>
      <w:r w:rsidR="00A47BFC" w:rsidRPr="00C27056">
        <w:rPr>
          <w:rFonts w:cs="Arial"/>
          <w:szCs w:val="18"/>
        </w:rPr>
        <w:t>responderão</w:t>
      </w:r>
      <w:r w:rsidRPr="00C27056">
        <w:rPr>
          <w:rFonts w:cs="Arial"/>
          <w:szCs w:val="18"/>
        </w:rPr>
        <w:t xml:space="preserve"> pelas consequências de sua inexecução total ou parcial (Lei nº 14.133/2021, </w:t>
      </w:r>
      <w:r>
        <w:rPr>
          <w:rFonts w:cs="Arial"/>
          <w:szCs w:val="18"/>
        </w:rPr>
        <w:t>Art.</w:t>
      </w:r>
      <w:r w:rsidRPr="00C27056">
        <w:rPr>
          <w:rFonts w:cs="Arial"/>
          <w:szCs w:val="18"/>
        </w:rPr>
        <w:t xml:space="preserve"> 115, caput)</w:t>
      </w:r>
      <w:r w:rsidR="00A47BFC">
        <w:rPr>
          <w:rFonts w:cs="Arial"/>
          <w:szCs w:val="18"/>
        </w:rPr>
        <w:t>;</w:t>
      </w:r>
    </w:p>
    <w:p w14:paraId="0FFE3B64" w14:textId="77777777" w:rsidR="00DB2645" w:rsidRDefault="00DB2645" w:rsidP="00DB2645">
      <w:pPr>
        <w:rPr>
          <w:rFonts w:cs="Arial"/>
          <w:szCs w:val="18"/>
        </w:rPr>
      </w:pPr>
    </w:p>
    <w:p w14:paraId="2739209B" w14:textId="77777777" w:rsidR="00DB2645" w:rsidRDefault="00DB2645" w:rsidP="00DB2645">
      <w:pPr>
        <w:rPr>
          <w:rFonts w:cs="Arial"/>
          <w:szCs w:val="18"/>
        </w:rPr>
      </w:pPr>
      <w:r>
        <w:rPr>
          <w:rFonts w:cs="Arial"/>
          <w:szCs w:val="18"/>
        </w:rPr>
        <w:t xml:space="preserve">7.2. </w:t>
      </w:r>
      <w:r w:rsidRPr="000C2336">
        <w:rPr>
          <w:rFonts w:cs="Arial"/>
          <w:szCs w:val="18"/>
        </w:rPr>
        <w:t>O</w:t>
      </w:r>
      <w:r>
        <w:rPr>
          <w:rFonts w:cs="Arial"/>
          <w:szCs w:val="18"/>
        </w:rPr>
        <w:t>s</w:t>
      </w:r>
      <w:r w:rsidRPr="000C2336">
        <w:rPr>
          <w:rFonts w:cs="Arial"/>
          <w:szCs w:val="18"/>
        </w:rPr>
        <w:t xml:space="preserve"> </w:t>
      </w:r>
      <w:r>
        <w:rPr>
          <w:rFonts w:cs="Arial"/>
          <w:szCs w:val="18"/>
        </w:rPr>
        <w:t xml:space="preserve">responsáveis pela </w:t>
      </w:r>
      <w:r w:rsidRPr="000C2336">
        <w:rPr>
          <w:rFonts w:cs="Arial"/>
          <w:szCs w:val="18"/>
        </w:rPr>
        <w:t>fisca</w:t>
      </w:r>
      <w:r>
        <w:rPr>
          <w:rFonts w:cs="Arial"/>
          <w:szCs w:val="18"/>
        </w:rPr>
        <w:t>lização</w:t>
      </w:r>
      <w:r w:rsidRPr="000C2336">
        <w:rPr>
          <w:rFonts w:cs="Arial"/>
          <w:szCs w:val="18"/>
        </w:rPr>
        <w:t xml:space="preserve"> </w:t>
      </w:r>
      <w:r>
        <w:rPr>
          <w:rFonts w:cs="Arial"/>
          <w:szCs w:val="18"/>
        </w:rPr>
        <w:t xml:space="preserve">e gestão </w:t>
      </w:r>
      <w:r w:rsidRPr="000C2336">
        <w:rPr>
          <w:rFonts w:cs="Arial"/>
          <w:szCs w:val="18"/>
        </w:rPr>
        <w:t>d</w:t>
      </w:r>
      <w:r>
        <w:rPr>
          <w:rFonts w:cs="Arial"/>
          <w:szCs w:val="18"/>
        </w:rPr>
        <w:t>o</w:t>
      </w:r>
      <w:r w:rsidRPr="000C2336">
        <w:rPr>
          <w:rFonts w:cs="Arial"/>
          <w:szCs w:val="18"/>
        </w:rPr>
        <w:t xml:space="preserve"> contrato ser</w:t>
      </w:r>
      <w:r>
        <w:rPr>
          <w:rFonts w:cs="Arial"/>
          <w:szCs w:val="18"/>
        </w:rPr>
        <w:t>ão</w:t>
      </w:r>
      <w:r w:rsidRPr="000C2336">
        <w:rPr>
          <w:rFonts w:cs="Arial"/>
          <w:szCs w:val="18"/>
        </w:rPr>
        <w:t xml:space="preserve"> o</w:t>
      </w:r>
      <w:r>
        <w:rPr>
          <w:rFonts w:cs="Arial"/>
          <w:szCs w:val="18"/>
        </w:rPr>
        <w:t>s</w:t>
      </w:r>
      <w:r w:rsidRPr="000C2336">
        <w:rPr>
          <w:rFonts w:cs="Arial"/>
          <w:szCs w:val="18"/>
        </w:rPr>
        <w:t xml:space="preserve"> servidor</w:t>
      </w:r>
      <w:r>
        <w:rPr>
          <w:rFonts w:cs="Arial"/>
          <w:szCs w:val="18"/>
        </w:rPr>
        <w:t>es:</w:t>
      </w:r>
    </w:p>
    <w:p w14:paraId="55A49367" w14:textId="77777777" w:rsidR="00DB2645" w:rsidRPr="000C2336" w:rsidRDefault="00DB2645" w:rsidP="00DB2645">
      <w:pPr>
        <w:pStyle w:val="PargrafodaLista"/>
        <w:ind w:left="0"/>
        <w:rPr>
          <w:rFonts w:cs="Arial"/>
          <w:szCs w:val="18"/>
        </w:rPr>
      </w:pPr>
    </w:p>
    <w:p w14:paraId="25B7BFFE" w14:textId="3830A862" w:rsidR="00DB2645" w:rsidRPr="00B5570F" w:rsidRDefault="00DB2645" w:rsidP="00A47BFC">
      <w:pPr>
        <w:pStyle w:val="Cabealho"/>
        <w:ind w:firstLine="426"/>
        <w:rPr>
          <w:rFonts w:cs="Arial"/>
          <w:b/>
          <w:szCs w:val="18"/>
        </w:rPr>
      </w:pPr>
      <w:r w:rsidRPr="00B5570F">
        <w:rPr>
          <w:rFonts w:cs="Arial"/>
          <w:b/>
          <w:szCs w:val="18"/>
        </w:rPr>
        <w:t>7.2.1.</w:t>
      </w:r>
      <w:r w:rsidR="00A47BFC" w:rsidRPr="00B5570F">
        <w:rPr>
          <w:rFonts w:cs="Arial"/>
          <w:b/>
          <w:szCs w:val="18"/>
        </w:rPr>
        <w:t xml:space="preserve"> </w:t>
      </w:r>
      <w:r w:rsidRPr="00B5570F">
        <w:rPr>
          <w:rFonts w:cs="Arial"/>
          <w:b/>
          <w:szCs w:val="18"/>
        </w:rPr>
        <w:t xml:space="preserve">Fiscal </w:t>
      </w:r>
      <w:r w:rsidR="00A47BFC" w:rsidRPr="00B5570F">
        <w:rPr>
          <w:rFonts w:cs="Arial"/>
          <w:b/>
          <w:szCs w:val="18"/>
        </w:rPr>
        <w:t>T</w:t>
      </w:r>
      <w:r w:rsidRPr="00B5570F">
        <w:rPr>
          <w:rFonts w:cs="Arial"/>
          <w:b/>
          <w:szCs w:val="18"/>
        </w:rPr>
        <w:t>écnico</w:t>
      </w:r>
      <w:r w:rsidR="00A47BFC" w:rsidRPr="00B5570F">
        <w:rPr>
          <w:rFonts w:cs="Arial"/>
          <w:b/>
          <w:szCs w:val="18"/>
        </w:rPr>
        <w:t xml:space="preserve"> </w:t>
      </w:r>
      <w:r w:rsidRPr="00B5570F">
        <w:rPr>
          <w:rFonts w:cs="Arial"/>
          <w:b/>
          <w:szCs w:val="18"/>
        </w:rPr>
        <w:t>/</w:t>
      </w:r>
      <w:r w:rsidR="00A47BFC" w:rsidRPr="00B5570F">
        <w:rPr>
          <w:rFonts w:cs="Arial"/>
          <w:b/>
          <w:szCs w:val="18"/>
        </w:rPr>
        <w:t xml:space="preserve"> C</w:t>
      </w:r>
      <w:r w:rsidRPr="00B5570F">
        <w:rPr>
          <w:rFonts w:cs="Arial"/>
          <w:b/>
          <w:szCs w:val="18"/>
        </w:rPr>
        <w:t xml:space="preserve">ontrato: </w:t>
      </w:r>
      <w:proofErr w:type="spellStart"/>
      <w:r w:rsidR="002E2503">
        <w:rPr>
          <w:rFonts w:cs="Arial"/>
          <w:b/>
          <w:szCs w:val="18"/>
        </w:rPr>
        <w:t>Marlete</w:t>
      </w:r>
      <w:proofErr w:type="spellEnd"/>
      <w:r w:rsidR="002E2503">
        <w:rPr>
          <w:rFonts w:cs="Arial"/>
          <w:b/>
          <w:szCs w:val="18"/>
        </w:rPr>
        <w:t xml:space="preserve"> </w:t>
      </w:r>
      <w:proofErr w:type="spellStart"/>
      <w:r w:rsidR="002E2503">
        <w:rPr>
          <w:rFonts w:cs="Arial"/>
          <w:b/>
          <w:szCs w:val="18"/>
        </w:rPr>
        <w:t>Demani</w:t>
      </w:r>
      <w:proofErr w:type="spellEnd"/>
      <w:r w:rsidR="002E2503">
        <w:rPr>
          <w:rFonts w:cs="Arial"/>
          <w:b/>
          <w:szCs w:val="18"/>
        </w:rPr>
        <w:t xml:space="preserve"> Monteiro</w:t>
      </w:r>
      <w:r w:rsidRPr="00B5570F">
        <w:rPr>
          <w:rFonts w:cs="Arial"/>
          <w:b/>
          <w:szCs w:val="18"/>
        </w:rPr>
        <w:t>, Matrícula n</w:t>
      </w:r>
      <w:r w:rsidR="00A47BFC" w:rsidRPr="00B5570F">
        <w:rPr>
          <w:rFonts w:cs="Arial"/>
          <w:b/>
          <w:szCs w:val="18"/>
        </w:rPr>
        <w:t xml:space="preserve">º </w:t>
      </w:r>
      <w:r w:rsidR="002E2503">
        <w:rPr>
          <w:rFonts w:cs="Arial"/>
          <w:sz w:val="16"/>
          <w:szCs w:val="16"/>
        </w:rPr>
        <w:t>98.07.1517</w:t>
      </w:r>
    </w:p>
    <w:p w14:paraId="154D4A7E" w14:textId="77777777" w:rsidR="00DB2645" w:rsidRPr="00B5570F" w:rsidRDefault="00DB2645" w:rsidP="00DB2645">
      <w:pPr>
        <w:pStyle w:val="Cabealho"/>
        <w:rPr>
          <w:rFonts w:cs="Arial"/>
          <w:szCs w:val="18"/>
        </w:rPr>
      </w:pPr>
    </w:p>
    <w:p w14:paraId="512F87BC" w14:textId="690D1B99" w:rsidR="00DB2645" w:rsidRPr="00B5570F" w:rsidRDefault="00DB2645" w:rsidP="005A420E">
      <w:pPr>
        <w:pStyle w:val="TableContents"/>
        <w:ind w:firstLine="426"/>
        <w:rPr>
          <w:rFonts w:cs="Arial"/>
          <w:b/>
          <w:szCs w:val="18"/>
        </w:rPr>
      </w:pPr>
      <w:r w:rsidRPr="00B5570F">
        <w:rPr>
          <w:rFonts w:cs="Arial"/>
          <w:b/>
          <w:szCs w:val="18"/>
        </w:rPr>
        <w:lastRenderedPageBreak/>
        <w:t>7.2.2</w:t>
      </w:r>
      <w:r w:rsidR="00A47BFC" w:rsidRPr="00B5570F">
        <w:rPr>
          <w:rFonts w:cs="Arial"/>
          <w:b/>
          <w:szCs w:val="18"/>
        </w:rPr>
        <w:t xml:space="preserve">. </w:t>
      </w:r>
      <w:r w:rsidRPr="00B5570F">
        <w:rPr>
          <w:rFonts w:cs="Arial"/>
          <w:b/>
          <w:szCs w:val="18"/>
        </w:rPr>
        <w:t>Gestor do Contrato:</w:t>
      </w:r>
      <w:r w:rsidR="005A420E" w:rsidRPr="005A420E">
        <w:rPr>
          <w:rFonts w:cs="Arial"/>
          <w:b/>
          <w:szCs w:val="18"/>
        </w:rPr>
        <w:t xml:space="preserve"> </w:t>
      </w:r>
      <w:proofErr w:type="spellStart"/>
      <w:r w:rsidR="009B1C90">
        <w:rPr>
          <w:rFonts w:cs="Arial"/>
          <w:b/>
          <w:szCs w:val="18"/>
        </w:rPr>
        <w:t>Tuany</w:t>
      </w:r>
      <w:proofErr w:type="spellEnd"/>
      <w:r w:rsidR="009B1C90">
        <w:rPr>
          <w:rFonts w:cs="Arial"/>
          <w:b/>
          <w:szCs w:val="18"/>
        </w:rPr>
        <w:t xml:space="preserve"> Ramos </w:t>
      </w:r>
      <w:proofErr w:type="spellStart"/>
      <w:r w:rsidR="009B1C90">
        <w:rPr>
          <w:rFonts w:cs="Arial"/>
          <w:b/>
          <w:szCs w:val="18"/>
        </w:rPr>
        <w:t>Chermut</w:t>
      </w:r>
      <w:proofErr w:type="spellEnd"/>
      <w:r w:rsidRPr="00B5570F">
        <w:rPr>
          <w:rFonts w:cs="Arial"/>
          <w:b/>
          <w:szCs w:val="18"/>
        </w:rPr>
        <w:t>, Matrícula n</w:t>
      </w:r>
      <w:r w:rsidR="00A47BFC" w:rsidRPr="00B5570F">
        <w:rPr>
          <w:rFonts w:cs="Arial"/>
          <w:b/>
          <w:szCs w:val="18"/>
        </w:rPr>
        <w:t>º</w:t>
      </w:r>
      <w:r w:rsidR="005A420E">
        <w:rPr>
          <w:rFonts w:cs="Arial"/>
          <w:b/>
          <w:szCs w:val="18"/>
        </w:rPr>
        <w:t xml:space="preserve"> </w:t>
      </w:r>
      <w:r w:rsidR="009B1C90">
        <w:rPr>
          <w:rFonts w:cs="Arial"/>
          <w:sz w:val="16"/>
          <w:szCs w:val="16"/>
        </w:rPr>
        <w:t>23.07.4998</w:t>
      </w:r>
    </w:p>
    <w:p w14:paraId="27770779" w14:textId="77777777" w:rsidR="00DB2645" w:rsidRPr="00A47BFC" w:rsidRDefault="00DB2645" w:rsidP="00A47BFC"/>
    <w:p w14:paraId="1C666E12" w14:textId="77777777" w:rsidR="00DB2645" w:rsidRDefault="00DB2645" w:rsidP="00A47BFC">
      <w:pPr>
        <w:ind w:left="993" w:hanging="567"/>
        <w:rPr>
          <w:rFonts w:cs="Arial"/>
          <w:szCs w:val="18"/>
        </w:rPr>
      </w:pPr>
      <w:r>
        <w:rPr>
          <w:rFonts w:cs="Arial"/>
          <w:szCs w:val="18"/>
        </w:rPr>
        <w:t xml:space="preserve">7.2.3. </w:t>
      </w:r>
      <w:r w:rsidRPr="00EF5829">
        <w:rPr>
          <w:rFonts w:cs="Arial"/>
          <w:szCs w:val="18"/>
        </w:rPr>
        <w:t>O</w:t>
      </w:r>
      <w:r>
        <w:rPr>
          <w:rFonts w:cs="Arial"/>
          <w:szCs w:val="18"/>
        </w:rPr>
        <w:t>s</w:t>
      </w:r>
      <w:r w:rsidR="00A47BFC">
        <w:rPr>
          <w:rFonts w:cs="Arial"/>
          <w:szCs w:val="18"/>
        </w:rPr>
        <w:t xml:space="preserve"> F</w:t>
      </w:r>
      <w:r w:rsidRPr="00EF5829">
        <w:rPr>
          <w:rFonts w:cs="Arial"/>
          <w:szCs w:val="18"/>
        </w:rPr>
        <w:t>isca</w:t>
      </w:r>
      <w:r>
        <w:rPr>
          <w:rFonts w:cs="Arial"/>
          <w:szCs w:val="18"/>
        </w:rPr>
        <w:t>is</w:t>
      </w:r>
      <w:r w:rsidRPr="00EF5829">
        <w:rPr>
          <w:rFonts w:cs="Arial"/>
          <w:szCs w:val="18"/>
        </w:rPr>
        <w:t xml:space="preserve"> do </w:t>
      </w:r>
      <w:r w:rsidR="00A47BFC">
        <w:rPr>
          <w:rFonts w:cs="Arial"/>
          <w:szCs w:val="18"/>
        </w:rPr>
        <w:t>C</w:t>
      </w:r>
      <w:r w:rsidRPr="00EF5829">
        <w:rPr>
          <w:rFonts w:cs="Arial"/>
          <w:szCs w:val="18"/>
        </w:rPr>
        <w:t>ontrato anotar</w:t>
      </w:r>
      <w:r>
        <w:rPr>
          <w:rFonts w:cs="Arial"/>
          <w:szCs w:val="18"/>
        </w:rPr>
        <w:t>ão</w:t>
      </w:r>
      <w:r w:rsidRPr="00EF5829">
        <w:rPr>
          <w:rFonts w:cs="Arial"/>
          <w:szCs w:val="18"/>
        </w:rPr>
        <w:t xml:space="preserve"> em registro próprio todas as ocorrências relacionadas à execução</w:t>
      </w:r>
      <w:r>
        <w:rPr>
          <w:rFonts w:cs="Arial"/>
          <w:szCs w:val="18"/>
        </w:rPr>
        <w:t xml:space="preserve"> </w:t>
      </w:r>
      <w:r w:rsidRPr="00EF5829">
        <w:rPr>
          <w:rFonts w:cs="Arial"/>
          <w:szCs w:val="18"/>
        </w:rPr>
        <w:t>do contrato, determinando o que for necessário para a regularização das faltas ou dos defeitos</w:t>
      </w:r>
      <w:r>
        <w:rPr>
          <w:rFonts w:cs="Arial"/>
          <w:szCs w:val="18"/>
        </w:rPr>
        <w:t xml:space="preserve"> </w:t>
      </w:r>
      <w:r w:rsidRPr="00EF5829">
        <w:rPr>
          <w:rFonts w:cs="Arial"/>
          <w:szCs w:val="18"/>
        </w:rPr>
        <w:t xml:space="preserve">observados (Lei nº 14.133/2021, </w:t>
      </w:r>
      <w:r>
        <w:rPr>
          <w:rFonts w:cs="Arial"/>
          <w:szCs w:val="18"/>
        </w:rPr>
        <w:t>Art.</w:t>
      </w:r>
      <w:r w:rsidRPr="00EF5829">
        <w:rPr>
          <w:rFonts w:cs="Arial"/>
          <w:szCs w:val="18"/>
        </w:rPr>
        <w:t xml:space="preserve"> 117, §1º)</w:t>
      </w:r>
      <w:r w:rsidR="006A07E2">
        <w:rPr>
          <w:rFonts w:cs="Arial"/>
          <w:szCs w:val="18"/>
        </w:rPr>
        <w:t>;</w:t>
      </w:r>
    </w:p>
    <w:p w14:paraId="20997C76" w14:textId="77777777" w:rsidR="00DB2645" w:rsidRPr="006A07E2" w:rsidRDefault="00DB2645" w:rsidP="006A07E2"/>
    <w:p w14:paraId="3B487F21" w14:textId="77777777" w:rsidR="00DB2645" w:rsidRDefault="00DB2645" w:rsidP="00A47BFC">
      <w:pPr>
        <w:ind w:left="993" w:hanging="567"/>
        <w:rPr>
          <w:rFonts w:cs="Arial"/>
          <w:szCs w:val="18"/>
        </w:rPr>
      </w:pPr>
      <w:r>
        <w:rPr>
          <w:rFonts w:cs="Arial"/>
          <w:szCs w:val="18"/>
        </w:rPr>
        <w:t xml:space="preserve">7.2.4. </w:t>
      </w:r>
      <w:r w:rsidRPr="00EF5829">
        <w:rPr>
          <w:rFonts w:cs="Arial"/>
          <w:szCs w:val="18"/>
        </w:rPr>
        <w:t>O</w:t>
      </w:r>
      <w:r>
        <w:rPr>
          <w:rFonts w:cs="Arial"/>
          <w:szCs w:val="18"/>
        </w:rPr>
        <w:t>s</w:t>
      </w:r>
      <w:r w:rsidRPr="00EF5829">
        <w:rPr>
          <w:rFonts w:cs="Arial"/>
          <w:szCs w:val="18"/>
        </w:rPr>
        <w:t xml:space="preserve"> </w:t>
      </w:r>
      <w:r w:rsidR="00A47BFC">
        <w:rPr>
          <w:rFonts w:cs="Arial"/>
          <w:szCs w:val="18"/>
        </w:rPr>
        <w:t>F</w:t>
      </w:r>
      <w:r w:rsidRPr="00EF5829">
        <w:rPr>
          <w:rFonts w:cs="Arial"/>
          <w:szCs w:val="18"/>
        </w:rPr>
        <w:t>isca</w:t>
      </w:r>
      <w:r>
        <w:rPr>
          <w:rFonts w:cs="Arial"/>
          <w:szCs w:val="18"/>
        </w:rPr>
        <w:t>is</w:t>
      </w:r>
      <w:r w:rsidRPr="00EF5829">
        <w:rPr>
          <w:rFonts w:cs="Arial"/>
          <w:szCs w:val="18"/>
        </w:rPr>
        <w:t xml:space="preserve"> do </w:t>
      </w:r>
      <w:r w:rsidR="00A47BFC">
        <w:rPr>
          <w:rFonts w:cs="Arial"/>
          <w:szCs w:val="18"/>
        </w:rPr>
        <w:t>C</w:t>
      </w:r>
      <w:r w:rsidRPr="00EF5829">
        <w:rPr>
          <w:rFonts w:cs="Arial"/>
          <w:szCs w:val="18"/>
        </w:rPr>
        <w:t>ontrato informar</w:t>
      </w:r>
      <w:r>
        <w:rPr>
          <w:rFonts w:cs="Arial"/>
          <w:szCs w:val="18"/>
        </w:rPr>
        <w:t>ão</w:t>
      </w:r>
      <w:r w:rsidRPr="00EF5829">
        <w:rPr>
          <w:rFonts w:cs="Arial"/>
          <w:szCs w:val="18"/>
        </w:rPr>
        <w:t xml:space="preserve"> a seus superiores, em tempo hábil para a adoção das medidas</w:t>
      </w:r>
      <w:r>
        <w:rPr>
          <w:rFonts w:cs="Arial"/>
          <w:szCs w:val="18"/>
        </w:rPr>
        <w:t xml:space="preserve"> </w:t>
      </w:r>
      <w:r w:rsidRPr="00EF5829">
        <w:rPr>
          <w:rFonts w:cs="Arial"/>
          <w:szCs w:val="18"/>
        </w:rPr>
        <w:t>convenientes, a situação que demandar decisão ou providência que ultrapasse sua competência (Lei nº</w:t>
      </w:r>
      <w:r>
        <w:rPr>
          <w:rFonts w:cs="Arial"/>
          <w:szCs w:val="18"/>
        </w:rPr>
        <w:t xml:space="preserve"> </w:t>
      </w:r>
      <w:r w:rsidRPr="00EF5829">
        <w:rPr>
          <w:rFonts w:cs="Arial"/>
          <w:szCs w:val="18"/>
        </w:rPr>
        <w:t xml:space="preserve">14.133/2021, </w:t>
      </w:r>
      <w:r>
        <w:rPr>
          <w:rFonts w:cs="Arial"/>
          <w:szCs w:val="18"/>
        </w:rPr>
        <w:t>Art.</w:t>
      </w:r>
      <w:r w:rsidRPr="00EF5829">
        <w:rPr>
          <w:rFonts w:cs="Arial"/>
          <w:szCs w:val="18"/>
        </w:rPr>
        <w:t xml:space="preserve"> 117, §2º).</w:t>
      </w:r>
    </w:p>
    <w:p w14:paraId="6741DAAB" w14:textId="77777777" w:rsidR="00DB2645" w:rsidRDefault="00DB2645" w:rsidP="00DB2645">
      <w:pPr>
        <w:rPr>
          <w:rFonts w:cs="Arial"/>
          <w:szCs w:val="18"/>
        </w:rPr>
      </w:pPr>
    </w:p>
    <w:p w14:paraId="646ECF79" w14:textId="77777777" w:rsidR="00DB2645" w:rsidRPr="00EF5829" w:rsidRDefault="00DB2645" w:rsidP="006A07E2">
      <w:pPr>
        <w:autoSpaceDE w:val="0"/>
        <w:autoSpaceDN w:val="0"/>
        <w:adjustRightInd w:val="0"/>
        <w:ind w:left="426" w:hanging="426"/>
        <w:rPr>
          <w:rFonts w:cs="Arial"/>
          <w:szCs w:val="18"/>
        </w:rPr>
      </w:pPr>
      <w:r>
        <w:rPr>
          <w:rFonts w:cs="Arial"/>
          <w:szCs w:val="18"/>
        </w:rPr>
        <w:t xml:space="preserve">7.3. </w:t>
      </w:r>
      <w:r w:rsidR="00A47BFC">
        <w:rPr>
          <w:rFonts w:cs="Arial"/>
          <w:szCs w:val="18"/>
        </w:rPr>
        <w:t>A</w:t>
      </w:r>
      <w:r w:rsidRPr="00EF5829">
        <w:rPr>
          <w:rFonts w:cs="Arial"/>
          <w:szCs w:val="18"/>
        </w:rPr>
        <w:t xml:space="preserve"> </w:t>
      </w:r>
      <w:r w:rsidR="00A47BFC">
        <w:rPr>
          <w:rFonts w:cs="Arial"/>
          <w:szCs w:val="18"/>
        </w:rPr>
        <w:t>CONTRATADA</w:t>
      </w:r>
      <w:r w:rsidRPr="00EF5829">
        <w:rPr>
          <w:rFonts w:cs="Arial"/>
          <w:szCs w:val="18"/>
        </w:rPr>
        <w:t xml:space="preserve"> será obrigad</w:t>
      </w:r>
      <w:r w:rsidR="006A07E2">
        <w:rPr>
          <w:rFonts w:cs="Arial"/>
          <w:szCs w:val="18"/>
        </w:rPr>
        <w:t>a</w:t>
      </w:r>
      <w:r w:rsidRPr="00EF5829">
        <w:rPr>
          <w:rFonts w:cs="Arial"/>
          <w:szCs w:val="18"/>
        </w:rPr>
        <w:t xml:space="preserve"> a reparar, corrigir, remover, reconstruir ou substituir, a suas expensas, no</w:t>
      </w:r>
      <w:r>
        <w:rPr>
          <w:rFonts w:cs="Arial"/>
          <w:szCs w:val="18"/>
        </w:rPr>
        <w:t xml:space="preserve"> </w:t>
      </w:r>
      <w:r w:rsidRPr="00EF5829">
        <w:rPr>
          <w:rFonts w:cs="Arial"/>
          <w:szCs w:val="18"/>
        </w:rPr>
        <w:t>total ou em parte, o objeto do contrato em que se verificarem vícios, defeitos ou incorreções resultantes de</w:t>
      </w:r>
      <w:r>
        <w:rPr>
          <w:rFonts w:cs="Arial"/>
          <w:szCs w:val="18"/>
        </w:rPr>
        <w:t xml:space="preserve"> </w:t>
      </w:r>
      <w:r w:rsidRPr="00EF5829">
        <w:rPr>
          <w:rFonts w:cs="Arial"/>
          <w:szCs w:val="18"/>
        </w:rPr>
        <w:t xml:space="preserve">sua execução ou de materiais nela empregados (Lei nº 14.133/2021, </w:t>
      </w:r>
      <w:r>
        <w:rPr>
          <w:rFonts w:cs="Arial"/>
          <w:szCs w:val="18"/>
        </w:rPr>
        <w:t>Art.</w:t>
      </w:r>
      <w:r w:rsidRPr="00EF5829">
        <w:rPr>
          <w:rFonts w:cs="Arial"/>
          <w:szCs w:val="18"/>
        </w:rPr>
        <w:t xml:space="preserve"> 119)</w:t>
      </w:r>
      <w:r w:rsidR="006A07E2">
        <w:rPr>
          <w:rFonts w:cs="Arial"/>
          <w:szCs w:val="18"/>
        </w:rPr>
        <w:t>;</w:t>
      </w:r>
    </w:p>
    <w:p w14:paraId="0A1A50BE" w14:textId="77777777" w:rsidR="00DB2645" w:rsidRDefault="00DB2645" w:rsidP="00DB2645">
      <w:pPr>
        <w:autoSpaceDE w:val="0"/>
        <w:autoSpaceDN w:val="0"/>
        <w:adjustRightInd w:val="0"/>
        <w:rPr>
          <w:rFonts w:cs="Arial"/>
          <w:szCs w:val="18"/>
        </w:rPr>
      </w:pPr>
    </w:p>
    <w:p w14:paraId="2E983F33" w14:textId="77777777" w:rsidR="00DB2645" w:rsidRPr="00EF5829" w:rsidRDefault="00DB2645" w:rsidP="006A07E2">
      <w:pPr>
        <w:autoSpaceDE w:val="0"/>
        <w:autoSpaceDN w:val="0"/>
        <w:adjustRightInd w:val="0"/>
        <w:ind w:left="426" w:hanging="426"/>
        <w:rPr>
          <w:rFonts w:cs="Arial"/>
          <w:szCs w:val="18"/>
        </w:rPr>
      </w:pPr>
      <w:r>
        <w:rPr>
          <w:rFonts w:cs="Arial"/>
          <w:szCs w:val="18"/>
        </w:rPr>
        <w:t>7</w:t>
      </w:r>
      <w:r w:rsidRPr="00EF5829">
        <w:rPr>
          <w:rFonts w:cs="Arial"/>
          <w:szCs w:val="18"/>
        </w:rPr>
        <w:t>.</w:t>
      </w:r>
      <w:r>
        <w:rPr>
          <w:rFonts w:cs="Arial"/>
          <w:szCs w:val="18"/>
        </w:rPr>
        <w:t>4.</w:t>
      </w:r>
      <w:r w:rsidRPr="00EF5829">
        <w:rPr>
          <w:rFonts w:cs="Arial"/>
          <w:szCs w:val="18"/>
        </w:rPr>
        <w:t xml:space="preserve"> </w:t>
      </w:r>
      <w:r w:rsidR="006A07E2">
        <w:rPr>
          <w:rFonts w:cs="Arial"/>
          <w:szCs w:val="18"/>
        </w:rPr>
        <w:t>A</w:t>
      </w:r>
      <w:r w:rsidRPr="00EF5829">
        <w:rPr>
          <w:rFonts w:cs="Arial"/>
          <w:szCs w:val="18"/>
        </w:rPr>
        <w:t xml:space="preserve"> </w:t>
      </w:r>
      <w:r w:rsidR="006A07E2">
        <w:rPr>
          <w:rFonts w:cs="Arial"/>
          <w:szCs w:val="18"/>
        </w:rPr>
        <w:t>CONTRATADA</w:t>
      </w:r>
      <w:r w:rsidRPr="00EF5829">
        <w:rPr>
          <w:rFonts w:cs="Arial"/>
          <w:szCs w:val="18"/>
        </w:rPr>
        <w:t xml:space="preserve"> será responsável pelos danos causados diretamente à </w:t>
      </w:r>
      <w:r w:rsidR="006A07E2">
        <w:rPr>
          <w:rFonts w:cs="Arial"/>
          <w:szCs w:val="18"/>
        </w:rPr>
        <w:t>CONTRATANTE</w:t>
      </w:r>
      <w:r w:rsidRPr="00EF5829">
        <w:rPr>
          <w:rFonts w:cs="Arial"/>
          <w:szCs w:val="18"/>
        </w:rPr>
        <w:t xml:space="preserve"> ou a terceiros em</w:t>
      </w:r>
      <w:r>
        <w:rPr>
          <w:rFonts w:cs="Arial"/>
          <w:szCs w:val="18"/>
        </w:rPr>
        <w:t xml:space="preserve"> </w:t>
      </w:r>
      <w:r w:rsidRPr="00EF5829">
        <w:rPr>
          <w:rFonts w:cs="Arial"/>
          <w:szCs w:val="18"/>
        </w:rPr>
        <w:t>razão da execução do contrato, e não excluirá nem reduzirá essa responsabilidade a fiscalização ou o</w:t>
      </w:r>
      <w:r>
        <w:rPr>
          <w:rFonts w:cs="Arial"/>
          <w:szCs w:val="18"/>
        </w:rPr>
        <w:t xml:space="preserve"> </w:t>
      </w:r>
      <w:r w:rsidR="006A07E2">
        <w:rPr>
          <w:rFonts w:cs="Arial"/>
          <w:szCs w:val="18"/>
        </w:rPr>
        <w:t>acompanhamento pela</w:t>
      </w:r>
      <w:r w:rsidRPr="00EF5829">
        <w:rPr>
          <w:rFonts w:cs="Arial"/>
          <w:szCs w:val="18"/>
        </w:rPr>
        <w:t xml:space="preserve"> </w:t>
      </w:r>
      <w:r w:rsidR="006A07E2">
        <w:rPr>
          <w:rFonts w:cs="Arial"/>
          <w:szCs w:val="18"/>
        </w:rPr>
        <w:t>CONTRATANTE</w:t>
      </w:r>
      <w:r w:rsidRPr="00EF5829">
        <w:rPr>
          <w:rFonts w:cs="Arial"/>
          <w:szCs w:val="18"/>
        </w:rPr>
        <w:t xml:space="preserve"> (Lei nº 14.133/2021, </w:t>
      </w:r>
      <w:r>
        <w:rPr>
          <w:rFonts w:cs="Arial"/>
          <w:szCs w:val="18"/>
        </w:rPr>
        <w:t>Art.</w:t>
      </w:r>
      <w:r w:rsidRPr="00EF5829">
        <w:rPr>
          <w:rFonts w:cs="Arial"/>
          <w:szCs w:val="18"/>
        </w:rPr>
        <w:t xml:space="preserve"> 120)</w:t>
      </w:r>
      <w:r w:rsidR="006A07E2">
        <w:rPr>
          <w:rFonts w:cs="Arial"/>
          <w:szCs w:val="18"/>
        </w:rPr>
        <w:t>;</w:t>
      </w:r>
    </w:p>
    <w:p w14:paraId="21BD4785" w14:textId="77777777" w:rsidR="00DB2645" w:rsidRDefault="00DB2645" w:rsidP="00DB2645">
      <w:pPr>
        <w:autoSpaceDE w:val="0"/>
        <w:autoSpaceDN w:val="0"/>
        <w:adjustRightInd w:val="0"/>
        <w:rPr>
          <w:rFonts w:cs="Arial"/>
          <w:szCs w:val="18"/>
        </w:rPr>
      </w:pPr>
    </w:p>
    <w:p w14:paraId="756D716F" w14:textId="77777777" w:rsidR="00DB2645" w:rsidRPr="00EF5829" w:rsidRDefault="00DB2645" w:rsidP="006A07E2">
      <w:pPr>
        <w:autoSpaceDE w:val="0"/>
        <w:autoSpaceDN w:val="0"/>
        <w:adjustRightInd w:val="0"/>
        <w:ind w:left="426" w:hanging="426"/>
        <w:rPr>
          <w:rFonts w:cs="Arial"/>
          <w:szCs w:val="18"/>
        </w:rPr>
      </w:pPr>
      <w:r>
        <w:rPr>
          <w:rFonts w:cs="Arial"/>
          <w:szCs w:val="18"/>
        </w:rPr>
        <w:t>7</w:t>
      </w:r>
      <w:r w:rsidRPr="00EF5829">
        <w:rPr>
          <w:rFonts w:cs="Arial"/>
          <w:szCs w:val="18"/>
        </w:rPr>
        <w:t>.</w:t>
      </w:r>
      <w:r>
        <w:rPr>
          <w:rFonts w:cs="Arial"/>
          <w:szCs w:val="18"/>
        </w:rPr>
        <w:t>5.</w:t>
      </w:r>
      <w:r w:rsidRPr="00EF5829">
        <w:rPr>
          <w:rFonts w:cs="Arial"/>
          <w:szCs w:val="18"/>
        </w:rPr>
        <w:t xml:space="preserve"> Somente </w:t>
      </w:r>
      <w:r w:rsidR="006A07E2">
        <w:rPr>
          <w:rFonts w:cs="Arial"/>
          <w:szCs w:val="18"/>
        </w:rPr>
        <w:t>a CONTRATADA</w:t>
      </w:r>
      <w:r w:rsidRPr="00EF5829">
        <w:rPr>
          <w:rFonts w:cs="Arial"/>
          <w:szCs w:val="18"/>
        </w:rPr>
        <w:t xml:space="preserve"> será responsável pelos encargos trabalhistas, previdenciários, fiscais e</w:t>
      </w:r>
      <w:r>
        <w:rPr>
          <w:rFonts w:cs="Arial"/>
          <w:szCs w:val="18"/>
        </w:rPr>
        <w:t xml:space="preserve"> </w:t>
      </w:r>
      <w:r w:rsidRPr="00EF5829">
        <w:rPr>
          <w:rFonts w:cs="Arial"/>
          <w:szCs w:val="18"/>
        </w:rPr>
        <w:t xml:space="preserve">comerciais resultantes da execução do contrato (Lei nº 14.133/2021, </w:t>
      </w:r>
      <w:r>
        <w:rPr>
          <w:rFonts w:cs="Arial"/>
          <w:szCs w:val="18"/>
        </w:rPr>
        <w:t>Art.</w:t>
      </w:r>
      <w:r w:rsidRPr="00EF5829">
        <w:rPr>
          <w:rFonts w:cs="Arial"/>
          <w:szCs w:val="18"/>
        </w:rPr>
        <w:t xml:space="preserve"> 121, </w:t>
      </w:r>
      <w:r w:rsidRPr="00EF5829">
        <w:rPr>
          <w:rFonts w:cs="Arial"/>
          <w:i/>
          <w:iCs/>
          <w:szCs w:val="18"/>
        </w:rPr>
        <w:t>caput</w:t>
      </w:r>
      <w:r w:rsidRPr="00EF5829">
        <w:rPr>
          <w:rFonts w:cs="Arial"/>
          <w:szCs w:val="18"/>
        </w:rPr>
        <w:t>)</w:t>
      </w:r>
      <w:r w:rsidR="006A07E2">
        <w:rPr>
          <w:rFonts w:cs="Arial"/>
          <w:szCs w:val="18"/>
        </w:rPr>
        <w:t>;</w:t>
      </w:r>
    </w:p>
    <w:p w14:paraId="02A5B167" w14:textId="77777777" w:rsidR="00DB2645" w:rsidRDefault="00DB2645" w:rsidP="00DB2645">
      <w:pPr>
        <w:autoSpaceDE w:val="0"/>
        <w:autoSpaceDN w:val="0"/>
        <w:adjustRightInd w:val="0"/>
        <w:rPr>
          <w:rFonts w:cs="Arial"/>
          <w:szCs w:val="18"/>
        </w:rPr>
      </w:pPr>
    </w:p>
    <w:p w14:paraId="29937C7C" w14:textId="77777777" w:rsidR="00DB2645" w:rsidRPr="00EF5829" w:rsidRDefault="00DB2645" w:rsidP="006A07E2">
      <w:pPr>
        <w:autoSpaceDE w:val="0"/>
        <w:autoSpaceDN w:val="0"/>
        <w:adjustRightInd w:val="0"/>
        <w:ind w:left="993" w:hanging="567"/>
        <w:rPr>
          <w:rFonts w:cs="Arial"/>
          <w:szCs w:val="18"/>
        </w:rPr>
      </w:pPr>
      <w:r>
        <w:rPr>
          <w:rFonts w:cs="Arial"/>
          <w:szCs w:val="18"/>
        </w:rPr>
        <w:t>7</w:t>
      </w:r>
      <w:r w:rsidRPr="00EF5829">
        <w:rPr>
          <w:rFonts w:cs="Arial"/>
          <w:szCs w:val="18"/>
        </w:rPr>
        <w:t>.</w:t>
      </w:r>
      <w:r>
        <w:rPr>
          <w:rFonts w:cs="Arial"/>
          <w:szCs w:val="18"/>
        </w:rPr>
        <w:t>5</w:t>
      </w:r>
      <w:r w:rsidRPr="00EF5829">
        <w:rPr>
          <w:rFonts w:cs="Arial"/>
          <w:szCs w:val="18"/>
        </w:rPr>
        <w:t>.1</w:t>
      </w:r>
      <w:r w:rsidR="006A07E2">
        <w:rPr>
          <w:rFonts w:cs="Arial"/>
          <w:szCs w:val="18"/>
        </w:rPr>
        <w:t>.</w:t>
      </w:r>
      <w:r w:rsidRPr="00EF5829">
        <w:rPr>
          <w:rFonts w:cs="Arial"/>
          <w:szCs w:val="18"/>
        </w:rPr>
        <w:t xml:space="preserve"> A inadimplência d</w:t>
      </w:r>
      <w:r w:rsidR="006A07E2">
        <w:rPr>
          <w:rFonts w:cs="Arial"/>
          <w:szCs w:val="18"/>
        </w:rPr>
        <w:t>a</w:t>
      </w:r>
      <w:r w:rsidRPr="00EF5829">
        <w:rPr>
          <w:rFonts w:cs="Arial"/>
          <w:szCs w:val="18"/>
        </w:rPr>
        <w:t xml:space="preserve"> </w:t>
      </w:r>
      <w:r w:rsidR="006A07E2">
        <w:rPr>
          <w:rFonts w:cs="Arial"/>
          <w:szCs w:val="18"/>
        </w:rPr>
        <w:t>CONTRATADA</w:t>
      </w:r>
      <w:r w:rsidRPr="00EF5829">
        <w:rPr>
          <w:rFonts w:cs="Arial"/>
          <w:szCs w:val="18"/>
        </w:rPr>
        <w:t xml:space="preserve"> em relação aos encargos trabalhistas, fiscais e comerciais não</w:t>
      </w:r>
      <w:r>
        <w:rPr>
          <w:rFonts w:cs="Arial"/>
          <w:szCs w:val="18"/>
        </w:rPr>
        <w:t xml:space="preserve"> </w:t>
      </w:r>
      <w:r w:rsidRPr="00EF5829">
        <w:rPr>
          <w:rFonts w:cs="Arial"/>
          <w:szCs w:val="18"/>
        </w:rPr>
        <w:t xml:space="preserve">transferirá à </w:t>
      </w:r>
      <w:r w:rsidR="006A07E2">
        <w:rPr>
          <w:rFonts w:cs="Arial"/>
          <w:szCs w:val="18"/>
        </w:rPr>
        <w:t>CONTRATANTE</w:t>
      </w:r>
      <w:r w:rsidRPr="00EF5829">
        <w:rPr>
          <w:rFonts w:cs="Arial"/>
          <w:szCs w:val="18"/>
        </w:rPr>
        <w:t xml:space="preserve"> a responsabilidade pelo seu pagamento e não poderá onerar o objeto do</w:t>
      </w:r>
      <w:r>
        <w:rPr>
          <w:rFonts w:cs="Arial"/>
          <w:szCs w:val="18"/>
        </w:rPr>
        <w:t xml:space="preserve"> </w:t>
      </w:r>
      <w:r w:rsidRPr="00EF5829">
        <w:rPr>
          <w:rFonts w:cs="Arial"/>
          <w:szCs w:val="18"/>
        </w:rPr>
        <w:t xml:space="preserve">contrato (Lei nº 14.133/2021, </w:t>
      </w:r>
      <w:r>
        <w:rPr>
          <w:rFonts w:cs="Arial"/>
          <w:szCs w:val="18"/>
        </w:rPr>
        <w:t>Art.</w:t>
      </w:r>
      <w:r w:rsidRPr="00EF5829">
        <w:rPr>
          <w:rFonts w:cs="Arial"/>
          <w:szCs w:val="18"/>
        </w:rPr>
        <w:t xml:space="preserve"> 121, §1º).</w:t>
      </w:r>
    </w:p>
    <w:p w14:paraId="1A1B6024" w14:textId="77777777" w:rsidR="00DB2645" w:rsidRDefault="00DB2645" w:rsidP="00DB2645">
      <w:pPr>
        <w:autoSpaceDE w:val="0"/>
        <w:autoSpaceDN w:val="0"/>
        <w:adjustRightInd w:val="0"/>
        <w:rPr>
          <w:rFonts w:cs="Arial"/>
          <w:szCs w:val="18"/>
        </w:rPr>
      </w:pPr>
    </w:p>
    <w:p w14:paraId="27440D50" w14:textId="77777777" w:rsidR="00DB2645" w:rsidRPr="00EF5829" w:rsidRDefault="00DB2645" w:rsidP="006A07E2">
      <w:pPr>
        <w:autoSpaceDE w:val="0"/>
        <w:autoSpaceDN w:val="0"/>
        <w:adjustRightInd w:val="0"/>
        <w:ind w:left="426" w:hanging="426"/>
        <w:rPr>
          <w:rFonts w:cs="Arial"/>
          <w:szCs w:val="18"/>
        </w:rPr>
      </w:pPr>
      <w:r>
        <w:rPr>
          <w:rFonts w:cs="Arial"/>
          <w:szCs w:val="18"/>
        </w:rPr>
        <w:t>7</w:t>
      </w:r>
      <w:r w:rsidRPr="00EF5829">
        <w:rPr>
          <w:rFonts w:cs="Arial"/>
          <w:szCs w:val="18"/>
        </w:rPr>
        <w:t>.</w:t>
      </w:r>
      <w:r>
        <w:rPr>
          <w:rFonts w:cs="Arial"/>
          <w:szCs w:val="18"/>
        </w:rPr>
        <w:t>6.</w:t>
      </w:r>
      <w:r w:rsidRPr="00EF5829">
        <w:rPr>
          <w:rFonts w:cs="Arial"/>
          <w:szCs w:val="18"/>
        </w:rPr>
        <w:t xml:space="preserve"> As comunicações entre o órgão ou entidade e a </w:t>
      </w:r>
      <w:r w:rsidR="006A07E2">
        <w:rPr>
          <w:rFonts w:cs="Arial"/>
          <w:szCs w:val="18"/>
        </w:rPr>
        <w:t>CONTRATADA</w:t>
      </w:r>
      <w:r w:rsidRPr="00EF5829">
        <w:rPr>
          <w:rFonts w:cs="Arial"/>
          <w:szCs w:val="18"/>
        </w:rPr>
        <w:t xml:space="preserve"> devem ser realizadas por escrito sempre</w:t>
      </w:r>
      <w:r>
        <w:rPr>
          <w:rFonts w:cs="Arial"/>
          <w:szCs w:val="18"/>
        </w:rPr>
        <w:t xml:space="preserve"> </w:t>
      </w:r>
      <w:r w:rsidRPr="00EF5829">
        <w:rPr>
          <w:rFonts w:cs="Arial"/>
          <w:szCs w:val="18"/>
        </w:rPr>
        <w:t>que o ato exigir tal formalidade, admitindo-se, excepcionalmente, o uso de mensagem eletrônica para esse fim</w:t>
      </w:r>
      <w:r>
        <w:rPr>
          <w:rFonts w:cs="Arial"/>
          <w:szCs w:val="18"/>
        </w:rPr>
        <w:t xml:space="preserve"> </w:t>
      </w:r>
      <w:r w:rsidRPr="00EF5829">
        <w:rPr>
          <w:rFonts w:cs="Arial"/>
          <w:szCs w:val="18"/>
        </w:rPr>
        <w:t xml:space="preserve">(IN 5/2017, </w:t>
      </w:r>
      <w:r>
        <w:rPr>
          <w:rFonts w:cs="Arial"/>
          <w:szCs w:val="18"/>
        </w:rPr>
        <w:t>Art.</w:t>
      </w:r>
      <w:r w:rsidRPr="00EF5829">
        <w:rPr>
          <w:rFonts w:cs="Arial"/>
          <w:szCs w:val="18"/>
        </w:rPr>
        <w:t xml:space="preserve"> 44, §2º)</w:t>
      </w:r>
      <w:r w:rsidR="006A07E2">
        <w:rPr>
          <w:rFonts w:cs="Arial"/>
          <w:szCs w:val="18"/>
        </w:rPr>
        <w:t>;</w:t>
      </w:r>
    </w:p>
    <w:p w14:paraId="78BF6D6E" w14:textId="77777777" w:rsidR="00DB2645" w:rsidRDefault="00DB2645" w:rsidP="00DB2645">
      <w:pPr>
        <w:autoSpaceDE w:val="0"/>
        <w:autoSpaceDN w:val="0"/>
        <w:adjustRightInd w:val="0"/>
        <w:rPr>
          <w:rFonts w:cs="Arial"/>
          <w:szCs w:val="18"/>
        </w:rPr>
      </w:pPr>
    </w:p>
    <w:p w14:paraId="62D61E14" w14:textId="77777777" w:rsidR="00DB2645" w:rsidRPr="00EF5829" w:rsidRDefault="00DB2645" w:rsidP="006A07E2">
      <w:pPr>
        <w:autoSpaceDE w:val="0"/>
        <w:autoSpaceDN w:val="0"/>
        <w:adjustRightInd w:val="0"/>
        <w:ind w:left="426" w:hanging="426"/>
        <w:rPr>
          <w:rFonts w:cs="Arial"/>
          <w:szCs w:val="18"/>
        </w:rPr>
      </w:pPr>
      <w:r>
        <w:rPr>
          <w:rFonts w:cs="Arial"/>
          <w:szCs w:val="18"/>
        </w:rPr>
        <w:t>7</w:t>
      </w:r>
      <w:r w:rsidRPr="00EF5829">
        <w:rPr>
          <w:rFonts w:cs="Arial"/>
          <w:szCs w:val="18"/>
        </w:rPr>
        <w:t>.</w:t>
      </w:r>
      <w:r>
        <w:rPr>
          <w:rFonts w:cs="Arial"/>
          <w:szCs w:val="18"/>
        </w:rPr>
        <w:t xml:space="preserve">7. </w:t>
      </w:r>
      <w:r w:rsidRPr="00EF5829">
        <w:rPr>
          <w:rFonts w:cs="Arial"/>
          <w:szCs w:val="18"/>
        </w:rPr>
        <w:t xml:space="preserve">O órgão ou entidade poderá convocar representante da </w:t>
      </w:r>
      <w:r w:rsidR="006A07E2">
        <w:rPr>
          <w:rFonts w:cs="Arial"/>
          <w:szCs w:val="18"/>
        </w:rPr>
        <w:t>CONTRATADA</w:t>
      </w:r>
      <w:r w:rsidRPr="00EF5829">
        <w:rPr>
          <w:rFonts w:cs="Arial"/>
          <w:szCs w:val="18"/>
        </w:rPr>
        <w:t xml:space="preserve"> para adoção de providências que</w:t>
      </w:r>
      <w:r>
        <w:rPr>
          <w:rFonts w:cs="Arial"/>
          <w:szCs w:val="18"/>
        </w:rPr>
        <w:t xml:space="preserve"> </w:t>
      </w:r>
      <w:r w:rsidRPr="00EF5829">
        <w:rPr>
          <w:rFonts w:cs="Arial"/>
          <w:szCs w:val="18"/>
        </w:rPr>
        <w:t xml:space="preserve">devam ser cumpridas de imediato (IN 5/2017, </w:t>
      </w:r>
      <w:r>
        <w:rPr>
          <w:rFonts w:cs="Arial"/>
          <w:szCs w:val="18"/>
        </w:rPr>
        <w:t>Art.</w:t>
      </w:r>
      <w:r w:rsidRPr="00EF5829">
        <w:rPr>
          <w:rFonts w:cs="Arial"/>
          <w:szCs w:val="18"/>
        </w:rPr>
        <w:t xml:space="preserve"> 44, 31º)</w:t>
      </w:r>
      <w:r w:rsidR="006A07E2">
        <w:rPr>
          <w:rFonts w:cs="Arial"/>
          <w:szCs w:val="18"/>
        </w:rPr>
        <w:t>;</w:t>
      </w:r>
    </w:p>
    <w:p w14:paraId="4B4CCEB0" w14:textId="77777777" w:rsidR="00DB2645" w:rsidRDefault="00DB2645" w:rsidP="00DB2645">
      <w:pPr>
        <w:autoSpaceDE w:val="0"/>
        <w:autoSpaceDN w:val="0"/>
        <w:adjustRightInd w:val="0"/>
        <w:rPr>
          <w:rFonts w:cs="Arial"/>
          <w:szCs w:val="18"/>
        </w:rPr>
      </w:pPr>
    </w:p>
    <w:p w14:paraId="5CA22594" w14:textId="77777777" w:rsidR="00DB2645" w:rsidRPr="00EF5829" w:rsidRDefault="00DB2645" w:rsidP="006A07E2">
      <w:pPr>
        <w:autoSpaceDE w:val="0"/>
        <w:autoSpaceDN w:val="0"/>
        <w:adjustRightInd w:val="0"/>
        <w:ind w:left="426" w:hanging="426"/>
        <w:rPr>
          <w:rFonts w:cs="Arial"/>
          <w:szCs w:val="18"/>
        </w:rPr>
      </w:pPr>
      <w:r>
        <w:rPr>
          <w:rFonts w:cs="Arial"/>
          <w:szCs w:val="18"/>
        </w:rPr>
        <w:t>7</w:t>
      </w:r>
      <w:r w:rsidRPr="00EF5829">
        <w:rPr>
          <w:rFonts w:cs="Arial"/>
          <w:szCs w:val="18"/>
        </w:rPr>
        <w:t>.</w:t>
      </w:r>
      <w:r>
        <w:rPr>
          <w:rFonts w:cs="Arial"/>
          <w:szCs w:val="18"/>
        </w:rPr>
        <w:t xml:space="preserve">8. </w:t>
      </w:r>
      <w:r w:rsidRPr="00EF5829">
        <w:rPr>
          <w:rFonts w:cs="Arial"/>
          <w:szCs w:val="18"/>
        </w:rPr>
        <w:t xml:space="preserve"> Antes do pagamento da </w:t>
      </w:r>
      <w:r w:rsidR="006A07E2">
        <w:rPr>
          <w:rFonts w:cs="Arial"/>
          <w:szCs w:val="18"/>
        </w:rPr>
        <w:t>N</w:t>
      </w:r>
      <w:r w:rsidRPr="00EF5829">
        <w:rPr>
          <w:rFonts w:cs="Arial"/>
          <w:szCs w:val="18"/>
        </w:rPr>
        <w:t xml:space="preserve">ota </w:t>
      </w:r>
      <w:r w:rsidR="006A07E2">
        <w:rPr>
          <w:rFonts w:cs="Arial"/>
          <w:szCs w:val="18"/>
        </w:rPr>
        <w:t>F</w:t>
      </w:r>
      <w:r w:rsidRPr="00EF5829">
        <w:rPr>
          <w:rFonts w:cs="Arial"/>
          <w:szCs w:val="18"/>
        </w:rPr>
        <w:t xml:space="preserve">iscal ou da fatura, deverá ser consultada a situação da </w:t>
      </w:r>
      <w:r w:rsidR="006A07E2">
        <w:rPr>
          <w:rFonts w:cs="Arial"/>
          <w:szCs w:val="18"/>
        </w:rPr>
        <w:t>CONTRATADA</w:t>
      </w:r>
      <w:r w:rsidRPr="00EF5829">
        <w:rPr>
          <w:rFonts w:cs="Arial"/>
          <w:szCs w:val="18"/>
        </w:rPr>
        <w:t xml:space="preserve"> junto ao</w:t>
      </w:r>
      <w:r>
        <w:rPr>
          <w:rFonts w:cs="Arial"/>
          <w:szCs w:val="18"/>
        </w:rPr>
        <w:t xml:space="preserve"> </w:t>
      </w:r>
      <w:r w:rsidRPr="00EF5829">
        <w:rPr>
          <w:rFonts w:cs="Arial"/>
          <w:szCs w:val="18"/>
        </w:rPr>
        <w:t>SICAF</w:t>
      </w:r>
      <w:r w:rsidR="006A07E2">
        <w:rPr>
          <w:rFonts w:cs="Arial"/>
          <w:szCs w:val="18"/>
        </w:rPr>
        <w:t>;</w:t>
      </w:r>
    </w:p>
    <w:p w14:paraId="53889155" w14:textId="77777777" w:rsidR="00DB2645" w:rsidRDefault="00DB2645" w:rsidP="00DB2645">
      <w:pPr>
        <w:autoSpaceDE w:val="0"/>
        <w:autoSpaceDN w:val="0"/>
        <w:adjustRightInd w:val="0"/>
        <w:rPr>
          <w:rFonts w:cs="Arial"/>
          <w:szCs w:val="18"/>
        </w:rPr>
      </w:pPr>
    </w:p>
    <w:p w14:paraId="393C394E" w14:textId="77777777" w:rsidR="00DB2645" w:rsidRPr="00EF5829" w:rsidRDefault="00DB2645" w:rsidP="006A07E2">
      <w:pPr>
        <w:autoSpaceDE w:val="0"/>
        <w:autoSpaceDN w:val="0"/>
        <w:adjustRightInd w:val="0"/>
        <w:ind w:left="426" w:hanging="426"/>
        <w:rPr>
          <w:rFonts w:cs="Arial"/>
          <w:szCs w:val="18"/>
        </w:rPr>
      </w:pPr>
      <w:r>
        <w:rPr>
          <w:rFonts w:cs="Arial"/>
          <w:szCs w:val="18"/>
        </w:rPr>
        <w:t>7</w:t>
      </w:r>
      <w:r w:rsidRPr="00EF5829">
        <w:rPr>
          <w:rFonts w:cs="Arial"/>
          <w:szCs w:val="18"/>
        </w:rPr>
        <w:t>.</w:t>
      </w:r>
      <w:r>
        <w:rPr>
          <w:rFonts w:cs="Arial"/>
          <w:szCs w:val="18"/>
        </w:rPr>
        <w:t xml:space="preserve">9. </w:t>
      </w:r>
      <w:r w:rsidRPr="00EF5829">
        <w:rPr>
          <w:rFonts w:cs="Arial"/>
          <w:szCs w:val="18"/>
        </w:rPr>
        <w:t>Serão exigidos a Certidão Negativa de Débito (CND) relativa a Créditos Tributários Federais e à Dívida</w:t>
      </w:r>
      <w:r>
        <w:rPr>
          <w:rFonts w:cs="Arial"/>
          <w:szCs w:val="18"/>
        </w:rPr>
        <w:t xml:space="preserve"> </w:t>
      </w:r>
      <w:r w:rsidRPr="00EF5829">
        <w:rPr>
          <w:rFonts w:cs="Arial"/>
          <w:szCs w:val="18"/>
        </w:rPr>
        <w:t>Ativa da União, o Certificado de Regularidade do FGTS (CRF) e a Certidão Negativa de Débitos</w:t>
      </w:r>
      <w:r>
        <w:rPr>
          <w:rFonts w:cs="Arial"/>
          <w:szCs w:val="18"/>
        </w:rPr>
        <w:t xml:space="preserve"> </w:t>
      </w:r>
      <w:r w:rsidRPr="00EF5829">
        <w:rPr>
          <w:rFonts w:cs="Arial"/>
          <w:szCs w:val="18"/>
        </w:rPr>
        <w:t>Trabalhistas</w:t>
      </w:r>
      <w:r>
        <w:rPr>
          <w:rFonts w:cs="Arial"/>
          <w:szCs w:val="18"/>
        </w:rPr>
        <w:t xml:space="preserve"> </w:t>
      </w:r>
      <w:r w:rsidRPr="00EF5829">
        <w:rPr>
          <w:rFonts w:cs="Arial"/>
          <w:szCs w:val="18"/>
        </w:rPr>
        <w:t>(CNDT), caso esses documentos não estejam regularizados no SICAF.</w:t>
      </w:r>
    </w:p>
    <w:p w14:paraId="566F2D7E" w14:textId="77777777" w:rsidR="00DB2645" w:rsidRDefault="00DB2645" w:rsidP="00DB2645">
      <w:pPr>
        <w:rPr>
          <w:rFonts w:cs="Arial"/>
          <w:szCs w:val="18"/>
        </w:rPr>
      </w:pPr>
    </w:p>
    <w:p w14:paraId="0231118B" w14:textId="77777777" w:rsidR="007B6829" w:rsidRPr="00B958B3" w:rsidRDefault="007B6829" w:rsidP="007B6829">
      <w:pPr>
        <w:pBdr>
          <w:top w:val="single" w:sz="4" w:space="1" w:color="auto"/>
          <w:left w:val="single" w:sz="4" w:space="4" w:color="auto"/>
          <w:bottom w:val="single" w:sz="4" w:space="1" w:color="auto"/>
          <w:right w:val="single" w:sz="4" w:space="4" w:color="auto"/>
        </w:pBdr>
        <w:shd w:val="clear" w:color="auto" w:fill="E6E6E6"/>
        <w:tabs>
          <w:tab w:val="left" w:pos="3585"/>
        </w:tabs>
        <w:rPr>
          <w:rFonts w:cs="Arial"/>
          <w:b/>
          <w:bCs/>
          <w:szCs w:val="18"/>
        </w:rPr>
      </w:pPr>
      <w:r>
        <w:rPr>
          <w:rFonts w:cs="Arial"/>
          <w:b/>
          <w:bCs/>
          <w:szCs w:val="18"/>
        </w:rPr>
        <w:t>8</w:t>
      </w:r>
      <w:r w:rsidRPr="00B958B3">
        <w:rPr>
          <w:rFonts w:cs="Arial"/>
          <w:b/>
          <w:bCs/>
          <w:szCs w:val="18"/>
        </w:rPr>
        <w:t>. CRITÉRIOS DE</w:t>
      </w:r>
      <w:r>
        <w:rPr>
          <w:rFonts w:cs="Arial"/>
          <w:b/>
          <w:bCs/>
          <w:szCs w:val="18"/>
        </w:rPr>
        <w:t xml:space="preserve"> MEDIÇÃO E </w:t>
      </w:r>
      <w:r w:rsidRPr="00B958B3">
        <w:rPr>
          <w:rFonts w:cs="Arial"/>
          <w:b/>
          <w:bCs/>
          <w:szCs w:val="18"/>
        </w:rPr>
        <w:t>PAGAMENTO</w:t>
      </w:r>
    </w:p>
    <w:p w14:paraId="2F7AC203" w14:textId="77777777" w:rsidR="007B6829" w:rsidRPr="00BD0822" w:rsidRDefault="007B6829" w:rsidP="00BD0822"/>
    <w:p w14:paraId="153B0D97" w14:textId="77777777" w:rsidR="00DD38AA" w:rsidRPr="007C7004" w:rsidRDefault="00DD38AA" w:rsidP="00DD38AA">
      <w:pPr>
        <w:rPr>
          <w:rFonts w:cs="Arial"/>
          <w:szCs w:val="18"/>
        </w:rPr>
      </w:pPr>
      <w:bookmarkStart w:id="1" w:name="_Hlk160884406"/>
      <w:r w:rsidRPr="007C7004">
        <w:rPr>
          <w:rFonts w:cs="Arial"/>
          <w:szCs w:val="18"/>
        </w:rPr>
        <w:t>8.1.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B6B895C" w14:textId="77777777" w:rsidR="007B6829" w:rsidRPr="007C7004" w:rsidRDefault="007B6829" w:rsidP="00BD0822">
      <w:pPr>
        <w:rPr>
          <w:szCs w:val="18"/>
        </w:rPr>
      </w:pPr>
    </w:p>
    <w:p w14:paraId="68D444A4" w14:textId="77777777" w:rsidR="00DD38AA" w:rsidRPr="007C7004" w:rsidRDefault="00DD38AA" w:rsidP="00DD38AA">
      <w:pPr>
        <w:rPr>
          <w:rFonts w:cs="Arial"/>
          <w:szCs w:val="18"/>
        </w:rPr>
      </w:pPr>
      <w:r w:rsidRPr="007C7004">
        <w:rPr>
          <w:rFonts w:cs="Arial"/>
          <w:szCs w:val="18"/>
        </w:rPr>
        <w:t>8.1.1. Os bens poderão ser rejeitados, no todo ou em parte, inclusive antes do recebimento provisório, quando em desacordo com as especificações constantes no Termo de Referência e na proposta, devendo ser substituídos no prazo de até 05 (cinco) dias úteis, a contar da notificação da contratada, às suas custas, sem prejuízo da aplicação das penalidades.</w:t>
      </w:r>
    </w:p>
    <w:p w14:paraId="75B59B9E" w14:textId="77777777" w:rsidR="007B6829" w:rsidRPr="007C7004" w:rsidRDefault="007B6829" w:rsidP="00BD0822">
      <w:pPr>
        <w:rPr>
          <w:szCs w:val="18"/>
        </w:rPr>
      </w:pPr>
    </w:p>
    <w:p w14:paraId="7D9F04E3" w14:textId="77777777" w:rsidR="00DD38AA" w:rsidRPr="007C7004" w:rsidRDefault="00DD38AA" w:rsidP="00DD38AA">
      <w:pPr>
        <w:rPr>
          <w:rFonts w:cs="Arial"/>
          <w:szCs w:val="18"/>
        </w:rPr>
      </w:pPr>
      <w:r w:rsidRPr="007C7004">
        <w:rPr>
          <w:rFonts w:cs="Arial"/>
          <w:szCs w:val="18"/>
        </w:rPr>
        <w:t>8.1.2. Os materiais/serviços serão recebidos provisoriamente, de forma sumária, no ato da entrega/prestação,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E32E5CC" w14:textId="77777777" w:rsidR="007B6829" w:rsidRPr="007C7004" w:rsidRDefault="007B6829" w:rsidP="00BD0822">
      <w:pPr>
        <w:rPr>
          <w:szCs w:val="18"/>
        </w:rPr>
      </w:pPr>
    </w:p>
    <w:p w14:paraId="3ADFE138" w14:textId="77777777" w:rsidR="00DD38AA" w:rsidRPr="007C7004" w:rsidRDefault="00DD38AA" w:rsidP="00DD38AA">
      <w:pPr>
        <w:pStyle w:val="Nivel2"/>
        <w:rPr>
          <w:sz w:val="18"/>
          <w:szCs w:val="18"/>
        </w:rPr>
      </w:pPr>
      <w:r w:rsidRPr="007C7004">
        <w:rPr>
          <w:sz w:val="18"/>
          <w:szCs w:val="18"/>
        </w:rPr>
        <w:t xml:space="preserve">8.1.3. Para as contratações decorrentes de despesas cujos valores não ultrapassem o limite de que trata o </w:t>
      </w:r>
      <w:hyperlink r:id="rId9" w:anchor="art75">
        <w:r w:rsidRPr="007C7004">
          <w:rPr>
            <w:rStyle w:val="Hyperlink"/>
            <w:rFonts w:cs="Arial"/>
            <w:sz w:val="18"/>
            <w:szCs w:val="18"/>
            <w:lang w:eastAsia="en-US"/>
          </w:rPr>
          <w:t>inciso II do art. 75 da Lei nº 14.133, de 2021</w:t>
        </w:r>
      </w:hyperlink>
      <w:r w:rsidRPr="007C7004">
        <w:rPr>
          <w:sz w:val="18"/>
          <w:szCs w:val="18"/>
        </w:rPr>
        <w:t xml:space="preserve">, o prazo máximo para o recebimento definitivo será de até </w:t>
      </w:r>
      <w:r w:rsidRPr="007C7004">
        <w:rPr>
          <w:color w:val="auto"/>
          <w:sz w:val="18"/>
          <w:szCs w:val="18"/>
        </w:rPr>
        <w:t>02 (dois)</w:t>
      </w:r>
      <w:r w:rsidRPr="007C7004">
        <w:rPr>
          <w:color w:val="FF0000"/>
          <w:sz w:val="18"/>
          <w:szCs w:val="18"/>
        </w:rPr>
        <w:t xml:space="preserve"> </w:t>
      </w:r>
      <w:r w:rsidRPr="007C7004">
        <w:rPr>
          <w:sz w:val="18"/>
          <w:szCs w:val="18"/>
        </w:rPr>
        <w:t>dias úteis.</w:t>
      </w:r>
    </w:p>
    <w:p w14:paraId="7BC6B726" w14:textId="77777777" w:rsidR="007B6829" w:rsidRPr="007C7004" w:rsidRDefault="007B6829" w:rsidP="00BD0822">
      <w:pPr>
        <w:rPr>
          <w:szCs w:val="18"/>
        </w:rPr>
      </w:pPr>
    </w:p>
    <w:p w14:paraId="41D69190" w14:textId="77777777" w:rsidR="00DD38AA" w:rsidRPr="007C7004" w:rsidRDefault="00DD38AA" w:rsidP="00DD38AA">
      <w:pPr>
        <w:pStyle w:val="Nivel2"/>
        <w:rPr>
          <w:sz w:val="18"/>
          <w:szCs w:val="18"/>
        </w:rPr>
      </w:pPr>
      <w:r w:rsidRPr="007C7004">
        <w:rPr>
          <w:sz w:val="18"/>
          <w:szCs w:val="18"/>
        </w:rPr>
        <w:t>8.1.4. 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2586CA57" w14:textId="77777777" w:rsidR="007B6829" w:rsidRPr="007C7004" w:rsidRDefault="007B6829" w:rsidP="00BD0822">
      <w:pPr>
        <w:rPr>
          <w:szCs w:val="18"/>
        </w:rPr>
      </w:pPr>
    </w:p>
    <w:p w14:paraId="7238A08E" w14:textId="77777777" w:rsidR="00DD38AA" w:rsidRPr="007C7004" w:rsidRDefault="00DD38AA" w:rsidP="00DD38AA">
      <w:pPr>
        <w:pStyle w:val="Nivel2"/>
        <w:rPr>
          <w:sz w:val="18"/>
          <w:szCs w:val="18"/>
        </w:rPr>
      </w:pPr>
      <w:r w:rsidRPr="007C7004">
        <w:rPr>
          <w:sz w:val="18"/>
          <w:szCs w:val="18"/>
        </w:rPr>
        <w:t xml:space="preserve">8.1.5. O prazo para recebimento definitivo poderá ser excepcionalmente prorrogado, </w:t>
      </w:r>
      <w:r w:rsidRPr="007C7004">
        <w:rPr>
          <w:color w:val="auto"/>
          <w:sz w:val="18"/>
          <w:szCs w:val="18"/>
        </w:rPr>
        <w:t>de forma justificada, por igual período, quando houver necessidade de diligências para a aferição do ate</w:t>
      </w:r>
      <w:r w:rsidRPr="007C7004">
        <w:rPr>
          <w:sz w:val="18"/>
          <w:szCs w:val="18"/>
        </w:rPr>
        <w:t>ndimento das exigências contratuais.</w:t>
      </w:r>
    </w:p>
    <w:p w14:paraId="33633A9E" w14:textId="77777777" w:rsidR="00DD38AA" w:rsidRPr="007C7004" w:rsidRDefault="00DD38AA" w:rsidP="00DD38AA">
      <w:pPr>
        <w:pStyle w:val="Nivel2"/>
        <w:rPr>
          <w:sz w:val="18"/>
          <w:szCs w:val="18"/>
        </w:rPr>
      </w:pPr>
    </w:p>
    <w:p w14:paraId="428FFCCF" w14:textId="77777777" w:rsidR="00DD38AA" w:rsidRPr="007C7004" w:rsidRDefault="00DD38AA" w:rsidP="00DD38AA">
      <w:pPr>
        <w:pStyle w:val="Nivel2"/>
        <w:rPr>
          <w:sz w:val="18"/>
          <w:szCs w:val="18"/>
        </w:rPr>
      </w:pPr>
      <w:r w:rsidRPr="007C7004">
        <w:rPr>
          <w:sz w:val="18"/>
          <w:szCs w:val="18"/>
        </w:rPr>
        <w:lastRenderedPageBreak/>
        <w:t xml:space="preserve">8.1.6. No caso de controvérsia sobre a execução do objeto, quanto à dimensão, qualidade e quantidade, deverá ser observado o teor do </w:t>
      </w:r>
      <w:hyperlink r:id="rId10" w:anchor="art143">
        <w:r w:rsidRPr="007C7004">
          <w:rPr>
            <w:rStyle w:val="Hyperlink"/>
            <w:rFonts w:cs="Arial"/>
            <w:sz w:val="18"/>
            <w:szCs w:val="18"/>
            <w:lang w:eastAsia="en-US"/>
          </w:rPr>
          <w:t>art. 143 da Lei nº 14.133, de 2021</w:t>
        </w:r>
      </w:hyperlink>
      <w:r w:rsidRPr="007C7004">
        <w:rPr>
          <w:sz w:val="18"/>
          <w:szCs w:val="18"/>
        </w:rPr>
        <w:t xml:space="preserve">, comunicando-se à empresa para emissão de Nota Fiscal no que </w:t>
      </w:r>
      <w:proofErr w:type="spellStart"/>
      <w:r w:rsidRPr="007C7004">
        <w:rPr>
          <w:sz w:val="18"/>
          <w:szCs w:val="18"/>
        </w:rPr>
        <w:t>pertine</w:t>
      </w:r>
      <w:proofErr w:type="spellEnd"/>
      <w:r w:rsidRPr="007C7004">
        <w:rPr>
          <w:sz w:val="18"/>
          <w:szCs w:val="18"/>
        </w:rPr>
        <w:t xml:space="preserve"> à parcela incontroversa da execução do objeto, para efeito de liquidação e pagamento.</w:t>
      </w:r>
    </w:p>
    <w:p w14:paraId="69438628" w14:textId="77777777" w:rsidR="00DD38AA" w:rsidRPr="007C7004" w:rsidRDefault="00DD38AA" w:rsidP="003913C6">
      <w:pPr>
        <w:ind w:left="993" w:hanging="567"/>
        <w:rPr>
          <w:szCs w:val="18"/>
        </w:rPr>
      </w:pPr>
    </w:p>
    <w:bookmarkEnd w:id="1"/>
    <w:p w14:paraId="7D0D85CB" w14:textId="77777777" w:rsidR="00DD38AA" w:rsidRPr="007C7004" w:rsidRDefault="00DD38AA" w:rsidP="00DD38AA">
      <w:pPr>
        <w:pStyle w:val="Nivel2"/>
        <w:rPr>
          <w:sz w:val="18"/>
          <w:szCs w:val="18"/>
        </w:rPr>
      </w:pPr>
      <w:r w:rsidRPr="007C7004">
        <w:rPr>
          <w:sz w:val="18"/>
          <w:szCs w:val="18"/>
        </w:rPr>
        <w:t>8.1.7.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AD2B77B" w14:textId="77777777" w:rsidR="00DD38AA" w:rsidRPr="007C7004" w:rsidRDefault="00DD38AA" w:rsidP="00DD38AA">
      <w:pPr>
        <w:pStyle w:val="Nivel2"/>
        <w:rPr>
          <w:sz w:val="18"/>
          <w:szCs w:val="18"/>
        </w:rPr>
      </w:pPr>
      <w:r w:rsidRPr="007C7004">
        <w:rPr>
          <w:sz w:val="18"/>
          <w:szCs w:val="18"/>
        </w:rPr>
        <w:t>8.1.8. O recebimento provisório ou definitivo não excluirá a responsabilidade civil pela solidez e pela segurança dos bens nem a responsabilidade ético-profissional pela perfeita execução do contrato.</w:t>
      </w:r>
    </w:p>
    <w:p w14:paraId="50D5B18A" w14:textId="77777777" w:rsidR="00DD38AA" w:rsidRPr="007C7004" w:rsidRDefault="00DD38AA" w:rsidP="00DD38AA">
      <w:pPr>
        <w:pStyle w:val="Nvel1-SemNumPreto"/>
        <w:spacing w:before="0" w:after="0" w:line="240" w:lineRule="auto"/>
        <w:rPr>
          <w:sz w:val="18"/>
          <w:szCs w:val="18"/>
          <w:u w:val="single"/>
        </w:rPr>
      </w:pPr>
    </w:p>
    <w:p w14:paraId="3108DC64" w14:textId="77777777" w:rsidR="00DD38AA" w:rsidRPr="007C7004" w:rsidRDefault="00DD38AA" w:rsidP="00DD38AA">
      <w:pPr>
        <w:pStyle w:val="Nvel1-SemNumPreto"/>
        <w:spacing w:before="0" w:after="0" w:line="240" w:lineRule="auto"/>
        <w:rPr>
          <w:sz w:val="18"/>
          <w:szCs w:val="18"/>
          <w:u w:val="single"/>
        </w:rPr>
      </w:pPr>
      <w:r w:rsidRPr="007C7004">
        <w:rPr>
          <w:sz w:val="18"/>
          <w:szCs w:val="18"/>
          <w:u w:val="single"/>
        </w:rPr>
        <w:t>8.2. Liquidação</w:t>
      </w:r>
    </w:p>
    <w:p w14:paraId="3BFBB954" w14:textId="77777777" w:rsidR="00DD38AA" w:rsidRPr="007C7004" w:rsidRDefault="00DD38AA" w:rsidP="00DD38AA">
      <w:pPr>
        <w:pStyle w:val="Nivel2"/>
        <w:rPr>
          <w:sz w:val="18"/>
          <w:szCs w:val="18"/>
        </w:rPr>
      </w:pPr>
      <w:r w:rsidRPr="007C7004">
        <w:rPr>
          <w:sz w:val="18"/>
          <w:szCs w:val="18"/>
        </w:rPr>
        <w:t>8.2.1 Recebida a Nota Fiscal ou documento de cobrança equivalente, correrá o prazo de dez dias úteis para fins de liquidação, na forma desta seção, prorrogáveis por igual período, nos termos do art. 7º, §3</w:t>
      </w:r>
      <w:r w:rsidRPr="007C7004">
        <w:rPr>
          <w:rStyle w:val="Hyperlink"/>
          <w:rFonts w:cs="Arial"/>
          <w:sz w:val="18"/>
          <w:szCs w:val="18"/>
          <w:lang w:eastAsia="en-US"/>
        </w:rPr>
        <w:t>º da Instrução Normativa SEGES/ME nº 77/2022</w:t>
      </w:r>
      <w:r w:rsidRPr="007C7004">
        <w:rPr>
          <w:sz w:val="18"/>
          <w:szCs w:val="18"/>
        </w:rPr>
        <w:t>.</w:t>
      </w:r>
    </w:p>
    <w:p w14:paraId="43018C8E" w14:textId="77777777" w:rsidR="00DD38AA" w:rsidRPr="007C7004" w:rsidRDefault="00DD38AA" w:rsidP="00DD38AA">
      <w:pPr>
        <w:pStyle w:val="Nivel2"/>
        <w:rPr>
          <w:sz w:val="18"/>
          <w:szCs w:val="18"/>
          <w:lang w:eastAsia="en-US"/>
        </w:rPr>
      </w:pPr>
      <w:r w:rsidRPr="007C7004">
        <w:rPr>
          <w:sz w:val="18"/>
          <w:szCs w:val="18"/>
        </w:rPr>
        <w:t xml:space="preserve">8.2.2. O prazo de que trata o item anterior será reduzido à metade, mantendo-se a possibilidade de prorrogação, no caso de contratações decorrentes de despesas cujos valores não ultrapassem o limite de que trata o </w:t>
      </w:r>
      <w:hyperlink r:id="rId11" w:anchor="art75">
        <w:r w:rsidRPr="007C7004">
          <w:rPr>
            <w:rStyle w:val="Hyperlink"/>
            <w:rFonts w:cs="Arial"/>
            <w:sz w:val="18"/>
            <w:szCs w:val="18"/>
          </w:rPr>
          <w:t>inciso II do art. 75 da Lei nº 14.133, de 2021</w:t>
        </w:r>
      </w:hyperlink>
      <w:r w:rsidRPr="007C7004">
        <w:rPr>
          <w:sz w:val="18"/>
          <w:szCs w:val="18"/>
        </w:rPr>
        <w:t>.</w:t>
      </w:r>
    </w:p>
    <w:p w14:paraId="2D79F08A" w14:textId="77777777" w:rsidR="00DD38AA" w:rsidRPr="007C7004" w:rsidRDefault="00DD38AA" w:rsidP="00DD38AA">
      <w:pPr>
        <w:pStyle w:val="Nivel2"/>
        <w:rPr>
          <w:sz w:val="18"/>
          <w:szCs w:val="18"/>
        </w:rPr>
      </w:pPr>
      <w:r w:rsidRPr="007C7004">
        <w:rPr>
          <w:sz w:val="18"/>
          <w:szCs w:val="18"/>
        </w:rPr>
        <w:t xml:space="preserve">8.2.3. Para fins de liquidação, o setor competente deverá verificar se a nota fiscal ou instrumento de cobrança equivalente apresentado expressa os elementos necessários e essenciais do documento, tais como: </w:t>
      </w:r>
    </w:p>
    <w:p w14:paraId="3A0DA684" w14:textId="77777777" w:rsidR="00DD38AA" w:rsidRPr="007C7004" w:rsidRDefault="00DD38AA" w:rsidP="00DD38AA">
      <w:pPr>
        <w:pStyle w:val="Nivel3"/>
        <w:numPr>
          <w:ilvl w:val="3"/>
          <w:numId w:val="6"/>
        </w:numPr>
        <w:ind w:left="567" w:hanging="10"/>
        <w:rPr>
          <w:rFonts w:cs="Arial"/>
          <w:lang w:eastAsia="en-US"/>
        </w:rPr>
      </w:pPr>
      <w:r w:rsidRPr="007C7004">
        <w:rPr>
          <w:rFonts w:cs="Arial"/>
          <w:lang w:eastAsia="en-US"/>
        </w:rPr>
        <w:t>o prazo de validade;</w:t>
      </w:r>
    </w:p>
    <w:p w14:paraId="38B9DB43" w14:textId="77777777" w:rsidR="00DD38AA" w:rsidRPr="007C7004" w:rsidRDefault="00DD38AA" w:rsidP="00DD38AA">
      <w:pPr>
        <w:pStyle w:val="Nivel3"/>
        <w:numPr>
          <w:ilvl w:val="3"/>
          <w:numId w:val="6"/>
        </w:numPr>
        <w:ind w:left="567" w:hanging="10"/>
        <w:rPr>
          <w:rFonts w:cs="Arial"/>
          <w:lang w:eastAsia="en-US"/>
        </w:rPr>
      </w:pPr>
      <w:r w:rsidRPr="007C7004">
        <w:rPr>
          <w:rFonts w:cs="Arial"/>
          <w:lang w:eastAsia="en-US"/>
        </w:rPr>
        <w:t xml:space="preserve">a data da emissão; </w:t>
      </w:r>
    </w:p>
    <w:p w14:paraId="4D1D73DA" w14:textId="77777777" w:rsidR="00DD38AA" w:rsidRPr="007C7004" w:rsidRDefault="00DD38AA" w:rsidP="00DD38AA">
      <w:pPr>
        <w:pStyle w:val="Nivel3"/>
        <w:numPr>
          <w:ilvl w:val="3"/>
          <w:numId w:val="6"/>
        </w:numPr>
        <w:ind w:left="567" w:hanging="10"/>
        <w:rPr>
          <w:rFonts w:cs="Arial"/>
          <w:lang w:eastAsia="en-US"/>
        </w:rPr>
      </w:pPr>
      <w:r w:rsidRPr="007C7004">
        <w:rPr>
          <w:rFonts w:cs="Arial"/>
          <w:lang w:eastAsia="en-US"/>
        </w:rPr>
        <w:t xml:space="preserve">os dados do contrato e do órgão contratante; </w:t>
      </w:r>
    </w:p>
    <w:p w14:paraId="7DF25C37" w14:textId="77777777" w:rsidR="00DD38AA" w:rsidRPr="007C7004" w:rsidRDefault="00DD38AA" w:rsidP="00DD38AA">
      <w:pPr>
        <w:pStyle w:val="Nivel3"/>
        <w:numPr>
          <w:ilvl w:val="3"/>
          <w:numId w:val="6"/>
        </w:numPr>
        <w:ind w:left="567" w:hanging="10"/>
        <w:rPr>
          <w:rFonts w:cs="Arial"/>
          <w:lang w:eastAsia="en-US"/>
        </w:rPr>
      </w:pPr>
      <w:r w:rsidRPr="007C7004">
        <w:rPr>
          <w:rFonts w:cs="Arial"/>
          <w:lang w:eastAsia="en-US"/>
        </w:rPr>
        <w:t xml:space="preserve">o período respectivo de execução do contrato; </w:t>
      </w:r>
    </w:p>
    <w:p w14:paraId="55C8AB02" w14:textId="77777777" w:rsidR="00DD38AA" w:rsidRPr="007C7004" w:rsidRDefault="00DD38AA" w:rsidP="00DD38AA">
      <w:pPr>
        <w:pStyle w:val="Nivel3"/>
        <w:numPr>
          <w:ilvl w:val="3"/>
          <w:numId w:val="6"/>
        </w:numPr>
        <w:ind w:left="567" w:hanging="10"/>
        <w:rPr>
          <w:rFonts w:cs="Arial"/>
          <w:lang w:eastAsia="en-US"/>
        </w:rPr>
      </w:pPr>
      <w:r w:rsidRPr="007C7004">
        <w:rPr>
          <w:rFonts w:cs="Arial"/>
          <w:lang w:eastAsia="en-US"/>
        </w:rPr>
        <w:t xml:space="preserve">o valor a pagar; e </w:t>
      </w:r>
    </w:p>
    <w:p w14:paraId="0E553D7A" w14:textId="77777777" w:rsidR="00DD38AA" w:rsidRPr="007C7004" w:rsidRDefault="00DD38AA" w:rsidP="00DD38AA">
      <w:pPr>
        <w:pStyle w:val="Nivel3"/>
        <w:numPr>
          <w:ilvl w:val="3"/>
          <w:numId w:val="6"/>
        </w:numPr>
        <w:ind w:left="567" w:hanging="10"/>
        <w:rPr>
          <w:rFonts w:cs="Arial"/>
          <w:lang w:eastAsia="en-US"/>
        </w:rPr>
      </w:pPr>
      <w:r w:rsidRPr="007C7004">
        <w:rPr>
          <w:rFonts w:cs="Arial"/>
          <w:lang w:eastAsia="en-US"/>
        </w:rPr>
        <w:t>eventual destaque do valor de retenções tributárias cabíveis.</w:t>
      </w:r>
    </w:p>
    <w:p w14:paraId="77242B50" w14:textId="77777777" w:rsidR="00DD38AA" w:rsidRPr="007C7004" w:rsidRDefault="00DD38AA" w:rsidP="00DD38AA">
      <w:pPr>
        <w:pStyle w:val="Nivel2"/>
        <w:rPr>
          <w:sz w:val="18"/>
          <w:szCs w:val="18"/>
        </w:rPr>
      </w:pPr>
      <w:r w:rsidRPr="007C7004">
        <w:rPr>
          <w:rFonts w:eastAsia="Calibri"/>
          <w:sz w:val="18"/>
          <w:szCs w:val="18"/>
        </w:rPr>
        <w:t xml:space="preserve">8.2.4. Havendo erro na apresentação da nota fiscal ou instrumento de cobrança equivalente, ou circunstância que impeça a </w:t>
      </w:r>
      <w:r w:rsidRPr="007C7004">
        <w:rPr>
          <w:sz w:val="18"/>
          <w:szCs w:val="18"/>
        </w:rPr>
        <w:t>liquidação da despesa, esta ficará sobrestada até que o contratado providencie as medidas saneadoras, reiniciando-se o prazo após a comprovação da regularização da situação, sem ônus ao contratante;</w:t>
      </w:r>
    </w:p>
    <w:p w14:paraId="419E8C88" w14:textId="77777777" w:rsidR="00DD38AA" w:rsidRPr="007C7004" w:rsidRDefault="00DD38AA" w:rsidP="00DD38AA">
      <w:pPr>
        <w:pStyle w:val="Nivel2"/>
        <w:rPr>
          <w:sz w:val="18"/>
          <w:szCs w:val="18"/>
        </w:rPr>
      </w:pPr>
      <w:r w:rsidRPr="007C7004">
        <w:rPr>
          <w:sz w:val="18"/>
          <w:szCs w:val="18"/>
        </w:rPr>
        <w:t xml:space="preserve">8.2.5.  A nota fiscal ou instrumento de cobrança equivalente deverá ser obrigatoriamente acompanhado da comprovação da regularidade fiscal, constatada por meio de consulta </w:t>
      </w:r>
      <w:r w:rsidRPr="007C7004">
        <w:rPr>
          <w:i/>
          <w:iCs/>
          <w:sz w:val="18"/>
          <w:szCs w:val="18"/>
        </w:rPr>
        <w:t>on-line</w:t>
      </w:r>
      <w:r w:rsidRPr="007C7004">
        <w:rPr>
          <w:sz w:val="18"/>
          <w:szCs w:val="18"/>
        </w:rPr>
        <w:t xml:space="preserve"> ao SICAF ou, na impossibilidade de acesso ao referido Sistema, mediante consulta aos sítios eletrônicos oficiais ou à documentação mencionada no </w:t>
      </w:r>
      <w:hyperlink r:id="rId12" w:anchor="art68">
        <w:r w:rsidRPr="007C7004">
          <w:rPr>
            <w:rStyle w:val="Hyperlink"/>
            <w:rFonts w:cs="Arial"/>
            <w:sz w:val="18"/>
            <w:szCs w:val="18"/>
            <w:lang w:eastAsia="en-US"/>
          </w:rPr>
          <w:t xml:space="preserve">art. 68 da Lei nº 14.133, de 2021.  </w:t>
        </w:r>
      </w:hyperlink>
    </w:p>
    <w:p w14:paraId="7A82099B" w14:textId="77777777" w:rsidR="00DD38AA" w:rsidRPr="007C7004" w:rsidRDefault="00DD38AA" w:rsidP="00DD38AA">
      <w:pPr>
        <w:pStyle w:val="Nivel2"/>
        <w:rPr>
          <w:sz w:val="18"/>
          <w:szCs w:val="18"/>
        </w:rPr>
      </w:pPr>
      <w:r w:rsidRPr="007C7004">
        <w:rPr>
          <w:sz w:val="18"/>
          <w:szCs w:val="18"/>
        </w:rPr>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9B77518" w14:textId="77777777" w:rsidR="00DD38AA" w:rsidRPr="007C7004" w:rsidRDefault="00DD38AA" w:rsidP="00DD38AA">
      <w:pPr>
        <w:pStyle w:val="Nivel2"/>
        <w:rPr>
          <w:sz w:val="18"/>
          <w:szCs w:val="18"/>
        </w:rPr>
      </w:pPr>
      <w:r w:rsidRPr="007C7004">
        <w:rPr>
          <w:sz w:val="18"/>
          <w:szCs w:val="18"/>
        </w:rPr>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14083D" w14:textId="77777777" w:rsidR="00DD38AA" w:rsidRPr="007C7004" w:rsidRDefault="00DD38AA" w:rsidP="00DD38AA">
      <w:pPr>
        <w:pStyle w:val="Nivel2"/>
        <w:rPr>
          <w:sz w:val="18"/>
          <w:szCs w:val="18"/>
        </w:rPr>
      </w:pPr>
      <w:r w:rsidRPr="007C7004">
        <w:rPr>
          <w:sz w:val="18"/>
          <w:szCs w:val="18"/>
        </w:rPr>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18CE2EE" w14:textId="77777777" w:rsidR="00DD38AA" w:rsidRPr="007C7004" w:rsidRDefault="00DD38AA" w:rsidP="00DD38AA">
      <w:pPr>
        <w:pStyle w:val="Nivel2"/>
        <w:rPr>
          <w:sz w:val="18"/>
          <w:szCs w:val="18"/>
        </w:rPr>
      </w:pPr>
      <w:r w:rsidRPr="007C7004">
        <w:rPr>
          <w:sz w:val="18"/>
          <w:szCs w:val="18"/>
        </w:rPr>
        <w:t xml:space="preserve">8.2.9. Persistindo a irregularidade, o contratante deverá adotar as medidas necessárias à rescisão contratual nos autos do processo administrativo correspondente, assegurada ao contratado a ampla defesa. </w:t>
      </w:r>
    </w:p>
    <w:p w14:paraId="34EA84FA" w14:textId="77777777" w:rsidR="00DD38AA" w:rsidRPr="007C7004" w:rsidRDefault="00DD38AA" w:rsidP="00DD38AA">
      <w:pPr>
        <w:pStyle w:val="Nivel2"/>
        <w:rPr>
          <w:sz w:val="18"/>
          <w:szCs w:val="18"/>
        </w:rPr>
      </w:pPr>
      <w:r w:rsidRPr="007C7004">
        <w:rPr>
          <w:sz w:val="18"/>
          <w:szCs w:val="18"/>
        </w:rPr>
        <w:t xml:space="preserve">8.2.10. Havendo a efetiva execução do objeto, os pagamentos serão realizados normalmente, até que se decida pela rescisão do contrato, caso o contratado não regularize sua situação junto ao SICAF.  </w:t>
      </w:r>
    </w:p>
    <w:p w14:paraId="23FC2D5C" w14:textId="77777777" w:rsidR="00DD38AA" w:rsidRPr="007C7004" w:rsidRDefault="00DD38AA" w:rsidP="00DD38AA">
      <w:pPr>
        <w:pStyle w:val="Nvel1-SemNumPreto"/>
        <w:spacing w:before="0" w:after="0" w:line="240" w:lineRule="auto"/>
        <w:rPr>
          <w:sz w:val="18"/>
          <w:szCs w:val="18"/>
        </w:rPr>
      </w:pPr>
    </w:p>
    <w:p w14:paraId="1C64E14A" w14:textId="77777777" w:rsidR="00DD38AA" w:rsidRPr="007C7004" w:rsidRDefault="00DD38AA" w:rsidP="00DD38AA">
      <w:pPr>
        <w:pStyle w:val="Nvel1-SemNumPreto"/>
        <w:spacing w:before="0" w:after="0" w:line="240" w:lineRule="auto"/>
        <w:rPr>
          <w:sz w:val="18"/>
          <w:szCs w:val="18"/>
          <w:u w:val="single"/>
        </w:rPr>
      </w:pPr>
      <w:r w:rsidRPr="007C7004">
        <w:rPr>
          <w:sz w:val="18"/>
          <w:szCs w:val="18"/>
          <w:u w:val="single"/>
        </w:rPr>
        <w:t>8.3. Prazo de pagamento</w:t>
      </w:r>
    </w:p>
    <w:p w14:paraId="65239691" w14:textId="77777777" w:rsidR="00DD38AA" w:rsidRPr="007C7004" w:rsidRDefault="00DD38AA" w:rsidP="00DD38AA">
      <w:pPr>
        <w:pStyle w:val="Nivel2"/>
        <w:rPr>
          <w:sz w:val="18"/>
          <w:szCs w:val="18"/>
        </w:rPr>
      </w:pPr>
      <w:r w:rsidRPr="007C7004">
        <w:rPr>
          <w:sz w:val="18"/>
          <w:szCs w:val="18"/>
        </w:rPr>
        <w:t xml:space="preserve">8.3.1. O pagamento será efetuado nos termos do art. 7 da </w:t>
      </w:r>
      <w:hyperlink r:id="rId13">
        <w:r w:rsidRPr="007C7004">
          <w:rPr>
            <w:rStyle w:val="Hyperlink"/>
            <w:rFonts w:cs="Arial"/>
            <w:sz w:val="18"/>
            <w:szCs w:val="18"/>
          </w:rPr>
          <w:t>Instrução Normativa SEGES/ME nº 77, de 2022</w:t>
        </w:r>
      </w:hyperlink>
      <w:r w:rsidRPr="007C7004">
        <w:rPr>
          <w:sz w:val="18"/>
          <w:szCs w:val="18"/>
        </w:rPr>
        <w:t>.</w:t>
      </w:r>
    </w:p>
    <w:p w14:paraId="21542BD8" w14:textId="77777777" w:rsidR="00DD38AA" w:rsidRPr="007C7004" w:rsidRDefault="00DD38AA" w:rsidP="00DD38AA">
      <w:pPr>
        <w:pStyle w:val="Nivel2"/>
        <w:rPr>
          <w:sz w:val="18"/>
          <w:szCs w:val="18"/>
        </w:rPr>
      </w:pPr>
      <w:r w:rsidRPr="007C7004">
        <w:rPr>
          <w:sz w:val="18"/>
          <w:szCs w:val="18"/>
        </w:rPr>
        <w:t xml:space="preserve">8.3.2. No caso de atraso pelo Contratante, os valores devidos ao contratado serão atualizados monetariamente entre o termo final do prazo de pagamento até a data de sua efetiva realização, mediante aplicação do índice </w:t>
      </w:r>
      <w:r w:rsidRPr="007C7004">
        <w:rPr>
          <w:b/>
          <w:bCs/>
          <w:i/>
          <w:iCs/>
          <w:color w:val="auto"/>
          <w:sz w:val="18"/>
          <w:szCs w:val="18"/>
        </w:rPr>
        <w:t>IPCA</w:t>
      </w:r>
      <w:r w:rsidRPr="007C7004">
        <w:rPr>
          <w:sz w:val="18"/>
          <w:szCs w:val="18"/>
        </w:rPr>
        <w:t xml:space="preserve"> de correção monetária.</w:t>
      </w:r>
    </w:p>
    <w:p w14:paraId="3522B7EA" w14:textId="77777777" w:rsidR="00DD38AA" w:rsidRPr="007C7004" w:rsidRDefault="00DD38AA" w:rsidP="00DD38AA">
      <w:pPr>
        <w:pStyle w:val="Nvel1-SemNumPreto"/>
        <w:spacing w:before="0" w:after="0" w:line="240" w:lineRule="auto"/>
        <w:rPr>
          <w:sz w:val="18"/>
          <w:szCs w:val="18"/>
        </w:rPr>
      </w:pPr>
    </w:p>
    <w:p w14:paraId="0FF65990" w14:textId="77777777" w:rsidR="00DD38AA" w:rsidRPr="007C7004" w:rsidRDefault="00DD38AA" w:rsidP="00DD38AA">
      <w:pPr>
        <w:pStyle w:val="Nvel1-SemNumPreto"/>
        <w:spacing w:before="0" w:after="0" w:line="240" w:lineRule="auto"/>
        <w:rPr>
          <w:sz w:val="18"/>
          <w:szCs w:val="18"/>
        </w:rPr>
      </w:pPr>
      <w:r w:rsidRPr="007C7004">
        <w:rPr>
          <w:sz w:val="18"/>
          <w:szCs w:val="18"/>
        </w:rPr>
        <w:t xml:space="preserve">8.4. </w:t>
      </w:r>
      <w:r w:rsidRPr="007C7004">
        <w:rPr>
          <w:sz w:val="18"/>
          <w:szCs w:val="18"/>
          <w:u w:val="single"/>
        </w:rPr>
        <w:t>Forma</w:t>
      </w:r>
      <w:r w:rsidRPr="007C7004">
        <w:rPr>
          <w:sz w:val="18"/>
          <w:szCs w:val="18"/>
        </w:rPr>
        <w:t xml:space="preserve"> </w:t>
      </w:r>
      <w:r w:rsidRPr="007C7004">
        <w:rPr>
          <w:sz w:val="18"/>
          <w:szCs w:val="18"/>
          <w:u w:val="single"/>
        </w:rPr>
        <w:t>de</w:t>
      </w:r>
      <w:r w:rsidRPr="007C7004">
        <w:rPr>
          <w:sz w:val="18"/>
          <w:szCs w:val="18"/>
        </w:rPr>
        <w:t xml:space="preserve"> </w:t>
      </w:r>
      <w:r w:rsidRPr="007C7004">
        <w:rPr>
          <w:sz w:val="18"/>
          <w:szCs w:val="18"/>
          <w:u w:val="single"/>
        </w:rPr>
        <w:t>pagamento</w:t>
      </w:r>
    </w:p>
    <w:p w14:paraId="78D69CB6" w14:textId="77777777" w:rsidR="00DD38AA" w:rsidRPr="007C7004" w:rsidRDefault="00DD38AA" w:rsidP="00DD38AA">
      <w:pPr>
        <w:pStyle w:val="Nivel2"/>
        <w:rPr>
          <w:sz w:val="18"/>
          <w:szCs w:val="18"/>
        </w:rPr>
      </w:pPr>
      <w:r w:rsidRPr="007C7004">
        <w:rPr>
          <w:sz w:val="18"/>
          <w:szCs w:val="18"/>
        </w:rPr>
        <w:t>8.4.1. O pagamento será realizado por meio de ordem bancária, para crédito em banco, agência e conta corrente indicados pelo contratado.</w:t>
      </w:r>
    </w:p>
    <w:p w14:paraId="5C46E32F" w14:textId="77777777" w:rsidR="00DD38AA" w:rsidRPr="007C7004" w:rsidRDefault="00DD38AA" w:rsidP="00DD38AA">
      <w:pPr>
        <w:pStyle w:val="Nivel2"/>
        <w:rPr>
          <w:sz w:val="18"/>
          <w:szCs w:val="18"/>
        </w:rPr>
      </w:pPr>
      <w:r w:rsidRPr="007C7004">
        <w:rPr>
          <w:sz w:val="18"/>
          <w:szCs w:val="18"/>
        </w:rPr>
        <w:t>8.4.2. Será considerada data do pagamento o dia em que constar como emitida a ordem bancária para pagamento.</w:t>
      </w:r>
    </w:p>
    <w:p w14:paraId="26865FA9" w14:textId="77777777" w:rsidR="00DD38AA" w:rsidRPr="007C7004" w:rsidRDefault="00DD38AA" w:rsidP="00DD38AA">
      <w:pPr>
        <w:pStyle w:val="Nivel2"/>
        <w:rPr>
          <w:sz w:val="18"/>
          <w:szCs w:val="18"/>
          <w:lang w:eastAsia="en-US"/>
        </w:rPr>
      </w:pPr>
      <w:r w:rsidRPr="007C7004">
        <w:rPr>
          <w:sz w:val="18"/>
          <w:szCs w:val="18"/>
          <w:lang w:eastAsia="en-US"/>
        </w:rPr>
        <w:t xml:space="preserve">8.4.3. </w:t>
      </w:r>
      <w:r w:rsidRPr="007C7004">
        <w:rPr>
          <w:sz w:val="18"/>
          <w:szCs w:val="18"/>
        </w:rPr>
        <w:t>Quando do pagamento, será efetuada a retenção tributária prevista na legislação aplicável, inclusive a retenção que trata a IN 1234/2012 regulamentada pelo Decreto Municipal nº 4026/2024.</w:t>
      </w:r>
    </w:p>
    <w:p w14:paraId="0C10AB38" w14:textId="77777777" w:rsidR="00DD38AA" w:rsidRPr="007C7004" w:rsidRDefault="00DD38AA" w:rsidP="00DD38AA">
      <w:pPr>
        <w:pStyle w:val="Nivel2"/>
        <w:rPr>
          <w:sz w:val="18"/>
          <w:szCs w:val="18"/>
        </w:rPr>
      </w:pPr>
      <w:r w:rsidRPr="007C7004">
        <w:rPr>
          <w:sz w:val="18"/>
          <w:szCs w:val="18"/>
        </w:rPr>
        <w:lastRenderedPageBreak/>
        <w:t>8.4.4. Independentemente do percentual de tributo inserido na planilha, quando houver, serão retidos na fonte, quando da realização do pagamento, os percentuais estabelecidos na legislação vigente.</w:t>
      </w:r>
    </w:p>
    <w:p w14:paraId="76852821" w14:textId="77777777" w:rsidR="00DD38AA" w:rsidRPr="007C7004" w:rsidRDefault="00DD38AA" w:rsidP="00DD38AA">
      <w:pPr>
        <w:pStyle w:val="Nivel2"/>
        <w:rPr>
          <w:sz w:val="18"/>
          <w:szCs w:val="18"/>
        </w:rPr>
      </w:pPr>
      <w:r w:rsidRPr="007C7004">
        <w:rPr>
          <w:sz w:val="18"/>
          <w:szCs w:val="18"/>
        </w:rPr>
        <w:t xml:space="preserve">8.4.5. O contratado regularmente optante pelo Simples Nacional, nos termos da </w:t>
      </w:r>
      <w:hyperlink r:id="rId14">
        <w:r w:rsidRPr="007C7004">
          <w:rPr>
            <w:rStyle w:val="Hyperlink"/>
            <w:rFonts w:cs="Arial"/>
            <w:sz w:val="18"/>
            <w:szCs w:val="18"/>
            <w:lang w:eastAsia="en-US"/>
          </w:rPr>
          <w:t>Lei Complementar nº 123, de 2006</w:t>
        </w:r>
      </w:hyperlink>
      <w:r w:rsidRPr="007C7004">
        <w:rPr>
          <w:sz w:val="18"/>
          <w:szCs w:val="18"/>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47EC2C" w14:textId="77777777" w:rsidR="007B6829" w:rsidRDefault="007B6829" w:rsidP="00BD0822"/>
    <w:p w14:paraId="053C55B0" w14:textId="77777777" w:rsidR="002A5B70" w:rsidRPr="00BD0822" w:rsidRDefault="002A5B70" w:rsidP="00BD0822"/>
    <w:p w14:paraId="76B00498" w14:textId="77777777" w:rsidR="007B6829" w:rsidRPr="00B958B3" w:rsidRDefault="007B6829" w:rsidP="007B6829">
      <w:pPr>
        <w:pBdr>
          <w:top w:val="single" w:sz="4" w:space="1" w:color="auto"/>
          <w:left w:val="single" w:sz="4" w:space="4" w:color="auto"/>
          <w:bottom w:val="single" w:sz="4" w:space="1" w:color="auto"/>
          <w:right w:val="single" w:sz="4" w:space="4" w:color="auto"/>
        </w:pBdr>
        <w:shd w:val="clear" w:color="auto" w:fill="E6E6E6"/>
        <w:rPr>
          <w:rFonts w:cs="Arial"/>
          <w:b/>
          <w:bCs/>
          <w:szCs w:val="18"/>
        </w:rPr>
      </w:pPr>
      <w:r>
        <w:rPr>
          <w:rFonts w:cs="Arial"/>
          <w:b/>
          <w:bCs/>
          <w:szCs w:val="18"/>
        </w:rPr>
        <w:t>9</w:t>
      </w:r>
      <w:r w:rsidRPr="00B958B3">
        <w:rPr>
          <w:rFonts w:cs="Arial"/>
          <w:b/>
          <w:bCs/>
          <w:szCs w:val="18"/>
        </w:rPr>
        <w:t>. FORMA E CRITÉRIOS DE SELEÇÃO DO FORNECEDOR</w:t>
      </w:r>
    </w:p>
    <w:p w14:paraId="59AD3C3E" w14:textId="77777777" w:rsidR="007B6829" w:rsidRPr="003913C6" w:rsidRDefault="007B6829" w:rsidP="003913C6"/>
    <w:p w14:paraId="65ED0EA2" w14:textId="77777777" w:rsidR="007B6829" w:rsidRPr="007C7004" w:rsidRDefault="007B6829" w:rsidP="003913C6">
      <w:pPr>
        <w:rPr>
          <w:b/>
          <w:szCs w:val="18"/>
          <w:highlight w:val="yellow"/>
        </w:rPr>
      </w:pPr>
      <w:r w:rsidRPr="007C7004">
        <w:rPr>
          <w:b/>
          <w:szCs w:val="18"/>
        </w:rPr>
        <w:t>Forma de seleção e critério de julgamento da proposta</w:t>
      </w:r>
    </w:p>
    <w:p w14:paraId="52573D35" w14:textId="77777777" w:rsidR="007B6829" w:rsidRPr="007C7004" w:rsidRDefault="007B6829" w:rsidP="003913C6">
      <w:pPr>
        <w:rPr>
          <w:szCs w:val="18"/>
        </w:rPr>
      </w:pPr>
    </w:p>
    <w:p w14:paraId="32CF66C9" w14:textId="261B98F0" w:rsidR="00DD38AA" w:rsidRPr="007C7004" w:rsidRDefault="00DD38AA" w:rsidP="00DD38AA">
      <w:pPr>
        <w:pStyle w:val="Nivel2"/>
        <w:rPr>
          <w:sz w:val="18"/>
          <w:szCs w:val="18"/>
        </w:rPr>
      </w:pPr>
      <w:r w:rsidRPr="007C7004">
        <w:rPr>
          <w:sz w:val="18"/>
          <w:szCs w:val="18"/>
        </w:rPr>
        <w:t xml:space="preserve">9.1. </w:t>
      </w:r>
      <w:r w:rsidRPr="007C7004">
        <w:rPr>
          <w:rFonts w:cs="Arial"/>
          <w:sz w:val="18"/>
          <w:szCs w:val="18"/>
        </w:rPr>
        <w:t>A contratação será realizada por meio de licitação</w:t>
      </w:r>
      <w:r w:rsidR="008F4203">
        <w:rPr>
          <w:rFonts w:cs="Arial"/>
          <w:sz w:val="18"/>
          <w:szCs w:val="18"/>
        </w:rPr>
        <w:t>, modalidade Pregão</w:t>
      </w:r>
      <w:r w:rsidRPr="007C7004">
        <w:rPr>
          <w:rFonts w:cs="Arial"/>
          <w:sz w:val="18"/>
          <w:szCs w:val="18"/>
        </w:rPr>
        <w:t xml:space="preserve"> na sua forma eletrônica, com critério de julgamento por menor preço por item através do sistema de registro de preços, nos termos do artigo 6, inciso XLI, § 2°, e 34, todos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p>
    <w:p w14:paraId="1CAC2756" w14:textId="77777777" w:rsidR="007B6829" w:rsidRPr="007C7004" w:rsidRDefault="007B6829" w:rsidP="003913C6">
      <w:pPr>
        <w:rPr>
          <w:szCs w:val="18"/>
        </w:rPr>
      </w:pPr>
    </w:p>
    <w:p w14:paraId="136DD6B3" w14:textId="77777777" w:rsidR="007B6829" w:rsidRPr="007C7004" w:rsidRDefault="007B6829" w:rsidP="003913C6">
      <w:pPr>
        <w:rPr>
          <w:b/>
          <w:szCs w:val="18"/>
        </w:rPr>
      </w:pPr>
      <w:r w:rsidRPr="007C7004">
        <w:rPr>
          <w:b/>
          <w:szCs w:val="18"/>
        </w:rPr>
        <w:t>Exigências de habilitação</w:t>
      </w:r>
    </w:p>
    <w:p w14:paraId="77D25D4D" w14:textId="77777777" w:rsidR="007B6829" w:rsidRPr="007C7004" w:rsidRDefault="007B6829" w:rsidP="003913C6">
      <w:pPr>
        <w:rPr>
          <w:szCs w:val="18"/>
        </w:rPr>
      </w:pPr>
    </w:p>
    <w:p w14:paraId="5C524FBA" w14:textId="77777777" w:rsidR="007B6829" w:rsidRPr="007C7004" w:rsidRDefault="007B6829" w:rsidP="003913C6">
      <w:pPr>
        <w:rPr>
          <w:szCs w:val="18"/>
        </w:rPr>
      </w:pPr>
      <w:r w:rsidRPr="007C7004">
        <w:rPr>
          <w:szCs w:val="18"/>
        </w:rPr>
        <w:t xml:space="preserve">9.2. Para fins de habilitação, deverá o </w:t>
      </w:r>
      <w:r w:rsidR="001A5D4F" w:rsidRPr="007C7004">
        <w:rPr>
          <w:szCs w:val="18"/>
        </w:rPr>
        <w:t>L</w:t>
      </w:r>
      <w:r w:rsidRPr="007C7004">
        <w:rPr>
          <w:szCs w:val="18"/>
        </w:rPr>
        <w:t>icitante comprovar os seguintes requisitos:</w:t>
      </w:r>
    </w:p>
    <w:p w14:paraId="5CC97D0B" w14:textId="77777777" w:rsidR="007B6829" w:rsidRPr="007C7004" w:rsidRDefault="007B6829" w:rsidP="003913C6">
      <w:pPr>
        <w:rPr>
          <w:szCs w:val="18"/>
        </w:rPr>
      </w:pPr>
    </w:p>
    <w:p w14:paraId="38CEED1B" w14:textId="77777777" w:rsidR="007B6829" w:rsidRPr="007C7004" w:rsidRDefault="007B6829" w:rsidP="003913C6">
      <w:pPr>
        <w:rPr>
          <w:b/>
          <w:szCs w:val="18"/>
        </w:rPr>
      </w:pPr>
      <w:r w:rsidRPr="007C7004">
        <w:rPr>
          <w:b/>
          <w:szCs w:val="18"/>
        </w:rPr>
        <w:t>Habilitação jurídica</w:t>
      </w:r>
    </w:p>
    <w:p w14:paraId="756B040A" w14:textId="77777777" w:rsidR="007B6829" w:rsidRPr="007C7004" w:rsidRDefault="007B6829" w:rsidP="003913C6">
      <w:pPr>
        <w:rPr>
          <w:szCs w:val="18"/>
        </w:rPr>
      </w:pPr>
    </w:p>
    <w:p w14:paraId="2586EEAB" w14:textId="5155BF7C" w:rsidR="007B6829" w:rsidRPr="007C7004" w:rsidRDefault="00DD38AA" w:rsidP="003913C6">
      <w:pPr>
        <w:rPr>
          <w:szCs w:val="18"/>
        </w:rPr>
      </w:pPr>
      <w:r w:rsidRPr="007C7004">
        <w:rPr>
          <w:b/>
          <w:szCs w:val="18"/>
        </w:rPr>
        <w:t xml:space="preserve">9.3. </w:t>
      </w:r>
      <w:r w:rsidR="003913C6" w:rsidRPr="007C7004">
        <w:rPr>
          <w:b/>
          <w:szCs w:val="18"/>
        </w:rPr>
        <w:t>Pessoa F</w:t>
      </w:r>
      <w:r w:rsidR="007B6829" w:rsidRPr="007C7004">
        <w:rPr>
          <w:b/>
          <w:szCs w:val="18"/>
        </w:rPr>
        <w:t>ísica:</w:t>
      </w:r>
      <w:r w:rsidR="007B6829" w:rsidRPr="007C7004">
        <w:rPr>
          <w:szCs w:val="18"/>
        </w:rPr>
        <w:t xml:space="preserve"> cédula de identidade (RG) ou documento equivalente que, por força de lei, tenha validade para fins de identificação em todo o território nacional;</w:t>
      </w:r>
    </w:p>
    <w:p w14:paraId="447ED37D" w14:textId="77777777" w:rsidR="007B6829" w:rsidRPr="007C7004" w:rsidRDefault="007B6829" w:rsidP="003913C6">
      <w:pPr>
        <w:rPr>
          <w:szCs w:val="18"/>
        </w:rPr>
      </w:pPr>
    </w:p>
    <w:p w14:paraId="5084332F" w14:textId="33D85482" w:rsidR="007B6829" w:rsidRPr="007C7004" w:rsidRDefault="00DD38AA" w:rsidP="003913C6">
      <w:pPr>
        <w:rPr>
          <w:szCs w:val="18"/>
        </w:rPr>
      </w:pPr>
      <w:r w:rsidRPr="007C7004">
        <w:rPr>
          <w:b/>
          <w:szCs w:val="18"/>
        </w:rPr>
        <w:t xml:space="preserve">9.4. </w:t>
      </w:r>
      <w:r w:rsidR="007B6829" w:rsidRPr="007C7004">
        <w:rPr>
          <w:b/>
          <w:szCs w:val="18"/>
        </w:rPr>
        <w:t xml:space="preserve">Empresário </w:t>
      </w:r>
      <w:r w:rsidR="003913C6" w:rsidRPr="007C7004">
        <w:rPr>
          <w:b/>
          <w:szCs w:val="18"/>
        </w:rPr>
        <w:t>I</w:t>
      </w:r>
      <w:r w:rsidR="007B6829" w:rsidRPr="007C7004">
        <w:rPr>
          <w:b/>
          <w:szCs w:val="18"/>
        </w:rPr>
        <w:t>ndividual:</w:t>
      </w:r>
      <w:r w:rsidR="007B6829" w:rsidRPr="007C7004">
        <w:rPr>
          <w:szCs w:val="18"/>
        </w:rPr>
        <w:t xml:space="preserve"> inscrição no Registro Público de Empresas Mercantis, a cargo da Junt</w:t>
      </w:r>
      <w:r w:rsidR="00F046DD" w:rsidRPr="007C7004">
        <w:rPr>
          <w:szCs w:val="18"/>
        </w:rPr>
        <w:t>a Comercial da respectiva sede;</w:t>
      </w:r>
    </w:p>
    <w:p w14:paraId="7AAC6491" w14:textId="77777777" w:rsidR="007B6829" w:rsidRPr="007C7004" w:rsidRDefault="007B6829" w:rsidP="003913C6">
      <w:pPr>
        <w:rPr>
          <w:szCs w:val="18"/>
        </w:rPr>
      </w:pPr>
    </w:p>
    <w:p w14:paraId="429B0E5B" w14:textId="66346C49" w:rsidR="007B6829" w:rsidRPr="007C7004" w:rsidRDefault="00DD38AA" w:rsidP="003913C6">
      <w:pPr>
        <w:rPr>
          <w:szCs w:val="18"/>
        </w:rPr>
      </w:pPr>
      <w:r w:rsidRPr="007C7004">
        <w:rPr>
          <w:b/>
          <w:szCs w:val="18"/>
        </w:rPr>
        <w:t xml:space="preserve">9.5. </w:t>
      </w:r>
      <w:r w:rsidR="007B6829" w:rsidRPr="007C7004">
        <w:rPr>
          <w:b/>
          <w:szCs w:val="18"/>
        </w:rPr>
        <w:t>Microempreendedor Individual - MEI:</w:t>
      </w:r>
      <w:r w:rsidR="007B6829" w:rsidRPr="007C7004">
        <w:rPr>
          <w:szCs w:val="18"/>
        </w:rPr>
        <w:t xml:space="preserve"> Certificado da Condição de Microempreendedor Individual - CCMEI, cuja aceitação ficará condicionada à verificação da autenticidade no sítio </w:t>
      </w:r>
      <w:hyperlink r:id="rId15">
        <w:r w:rsidR="007B6829" w:rsidRPr="007C7004">
          <w:rPr>
            <w:rStyle w:val="Hyperlink"/>
            <w:szCs w:val="18"/>
          </w:rPr>
          <w:t>https://www.gov.br/empresas-e-negocios/pt-br/empreendedor</w:t>
        </w:r>
      </w:hyperlink>
      <w:r w:rsidR="007B6829" w:rsidRPr="007C7004">
        <w:rPr>
          <w:szCs w:val="18"/>
        </w:rPr>
        <w:t>;</w:t>
      </w:r>
    </w:p>
    <w:p w14:paraId="51828051" w14:textId="77777777" w:rsidR="007B6829" w:rsidRPr="007C7004" w:rsidRDefault="007B6829" w:rsidP="003913C6">
      <w:pPr>
        <w:rPr>
          <w:szCs w:val="18"/>
        </w:rPr>
      </w:pPr>
    </w:p>
    <w:p w14:paraId="1681734D" w14:textId="60037AE5" w:rsidR="007B6829" w:rsidRPr="007C7004" w:rsidRDefault="00DD38AA" w:rsidP="003913C6">
      <w:pPr>
        <w:rPr>
          <w:szCs w:val="18"/>
        </w:rPr>
      </w:pPr>
      <w:r w:rsidRPr="007C7004">
        <w:rPr>
          <w:b/>
          <w:szCs w:val="18"/>
        </w:rPr>
        <w:t xml:space="preserve">9.6. </w:t>
      </w:r>
      <w:r w:rsidR="007B6829" w:rsidRPr="007C7004">
        <w:rPr>
          <w:b/>
          <w:szCs w:val="18"/>
        </w:rPr>
        <w:t xml:space="preserve">Sociedade </w:t>
      </w:r>
      <w:r w:rsidR="00F046DD" w:rsidRPr="007C7004">
        <w:rPr>
          <w:b/>
          <w:szCs w:val="18"/>
        </w:rPr>
        <w:t>E</w:t>
      </w:r>
      <w:r w:rsidR="007B6829" w:rsidRPr="007C7004">
        <w:rPr>
          <w:b/>
          <w:szCs w:val="18"/>
        </w:rPr>
        <w:t xml:space="preserve">mpresária, </w:t>
      </w:r>
      <w:r w:rsidR="00F046DD" w:rsidRPr="007C7004">
        <w:rPr>
          <w:b/>
          <w:szCs w:val="18"/>
        </w:rPr>
        <w:t>S</w:t>
      </w:r>
      <w:r w:rsidR="007B6829" w:rsidRPr="007C7004">
        <w:rPr>
          <w:b/>
          <w:szCs w:val="18"/>
        </w:rPr>
        <w:t xml:space="preserve">ociedade </w:t>
      </w:r>
      <w:r w:rsidR="00F046DD" w:rsidRPr="007C7004">
        <w:rPr>
          <w:b/>
          <w:szCs w:val="18"/>
        </w:rPr>
        <w:t>L</w:t>
      </w:r>
      <w:r w:rsidR="007B6829" w:rsidRPr="007C7004">
        <w:rPr>
          <w:b/>
          <w:szCs w:val="18"/>
        </w:rPr>
        <w:t xml:space="preserve">imitada </w:t>
      </w:r>
      <w:r w:rsidR="00F046DD" w:rsidRPr="007C7004">
        <w:rPr>
          <w:b/>
          <w:szCs w:val="18"/>
        </w:rPr>
        <w:t>U</w:t>
      </w:r>
      <w:r w:rsidR="007B6829" w:rsidRPr="007C7004">
        <w:rPr>
          <w:b/>
          <w:szCs w:val="18"/>
        </w:rPr>
        <w:t xml:space="preserve">nipessoal – SLU ou </w:t>
      </w:r>
      <w:r w:rsidR="00F046DD" w:rsidRPr="007C7004">
        <w:rPr>
          <w:b/>
          <w:szCs w:val="18"/>
        </w:rPr>
        <w:t>S</w:t>
      </w:r>
      <w:r w:rsidR="007B6829" w:rsidRPr="007C7004">
        <w:rPr>
          <w:b/>
          <w:szCs w:val="18"/>
        </w:rPr>
        <w:t xml:space="preserve">ociedade </w:t>
      </w:r>
      <w:r w:rsidR="00F046DD" w:rsidRPr="007C7004">
        <w:rPr>
          <w:b/>
          <w:szCs w:val="18"/>
        </w:rPr>
        <w:t>i</w:t>
      </w:r>
      <w:r w:rsidR="007B6829" w:rsidRPr="007C7004">
        <w:rPr>
          <w:b/>
          <w:szCs w:val="18"/>
        </w:rPr>
        <w:t xml:space="preserve">dentificada como </w:t>
      </w:r>
      <w:r w:rsidR="00F046DD" w:rsidRPr="007C7004">
        <w:rPr>
          <w:b/>
          <w:szCs w:val="18"/>
        </w:rPr>
        <w:t>E</w:t>
      </w:r>
      <w:r w:rsidR="007B6829" w:rsidRPr="007C7004">
        <w:rPr>
          <w:b/>
          <w:szCs w:val="18"/>
        </w:rPr>
        <w:t xml:space="preserve">mpresa </w:t>
      </w:r>
      <w:r w:rsidR="00F046DD" w:rsidRPr="007C7004">
        <w:rPr>
          <w:b/>
          <w:szCs w:val="18"/>
        </w:rPr>
        <w:t>I</w:t>
      </w:r>
      <w:r w:rsidR="007B6829" w:rsidRPr="007C7004">
        <w:rPr>
          <w:b/>
          <w:szCs w:val="18"/>
        </w:rPr>
        <w:t xml:space="preserve">ndividual de </w:t>
      </w:r>
      <w:r w:rsidR="00F046DD" w:rsidRPr="007C7004">
        <w:rPr>
          <w:b/>
          <w:szCs w:val="18"/>
        </w:rPr>
        <w:t>R</w:t>
      </w:r>
      <w:r w:rsidR="007B6829" w:rsidRPr="007C7004">
        <w:rPr>
          <w:b/>
          <w:szCs w:val="18"/>
        </w:rPr>
        <w:t xml:space="preserve">esponsabilidade </w:t>
      </w:r>
      <w:r w:rsidR="00F046DD" w:rsidRPr="007C7004">
        <w:rPr>
          <w:b/>
          <w:szCs w:val="18"/>
        </w:rPr>
        <w:t>L</w:t>
      </w:r>
      <w:r w:rsidR="007B6829" w:rsidRPr="007C7004">
        <w:rPr>
          <w:b/>
          <w:szCs w:val="18"/>
        </w:rPr>
        <w:t>imitada - EIRELI:</w:t>
      </w:r>
      <w:r w:rsidR="007B6829" w:rsidRPr="007C7004">
        <w:rPr>
          <w:szCs w:val="18"/>
        </w:rPr>
        <w:t xml:space="preserve"> inscrição do ato constitutivo, estatuto ou contrato social no Registro Público de Empresas Mercantis, a cargo da Junta Comercial da respectiva sede, acompanhada de documento comprobatório de seus administradores;</w:t>
      </w:r>
    </w:p>
    <w:p w14:paraId="7F311C92" w14:textId="77777777" w:rsidR="007B6829" w:rsidRPr="007C7004" w:rsidRDefault="007B6829" w:rsidP="003913C6">
      <w:pPr>
        <w:rPr>
          <w:szCs w:val="18"/>
        </w:rPr>
      </w:pPr>
    </w:p>
    <w:p w14:paraId="1A2217CF" w14:textId="79C07B23" w:rsidR="007B6829" w:rsidRPr="007C7004" w:rsidRDefault="00F046DD" w:rsidP="003913C6">
      <w:pPr>
        <w:rPr>
          <w:szCs w:val="18"/>
        </w:rPr>
      </w:pPr>
      <w:r w:rsidRPr="007C7004">
        <w:rPr>
          <w:szCs w:val="18"/>
        </w:rPr>
        <w:t>9.</w:t>
      </w:r>
      <w:r w:rsidR="00DD38AA" w:rsidRPr="007C7004">
        <w:rPr>
          <w:szCs w:val="18"/>
        </w:rPr>
        <w:t>7</w:t>
      </w:r>
      <w:r w:rsidRPr="007C7004">
        <w:rPr>
          <w:szCs w:val="18"/>
        </w:rPr>
        <w:t xml:space="preserve">. </w:t>
      </w:r>
      <w:r w:rsidR="007B6829" w:rsidRPr="007C7004">
        <w:rPr>
          <w:szCs w:val="18"/>
        </w:rPr>
        <w:t>Os documentos apresentados deverão estar acompanhados de todas as alterações ou da consolidação respectiva.</w:t>
      </w:r>
    </w:p>
    <w:p w14:paraId="28F822F6" w14:textId="77777777" w:rsidR="007B6829" w:rsidRPr="007C7004" w:rsidRDefault="007B6829" w:rsidP="003913C6">
      <w:pPr>
        <w:rPr>
          <w:szCs w:val="18"/>
        </w:rPr>
      </w:pPr>
    </w:p>
    <w:p w14:paraId="52620B23" w14:textId="77777777" w:rsidR="007B6829" w:rsidRPr="007C7004" w:rsidRDefault="007B6829" w:rsidP="003913C6">
      <w:pPr>
        <w:rPr>
          <w:b/>
          <w:szCs w:val="18"/>
        </w:rPr>
      </w:pPr>
      <w:r w:rsidRPr="007C7004">
        <w:rPr>
          <w:b/>
          <w:szCs w:val="18"/>
        </w:rPr>
        <w:t xml:space="preserve">Habilitação </w:t>
      </w:r>
      <w:r w:rsidR="00145915" w:rsidRPr="007C7004">
        <w:rPr>
          <w:b/>
          <w:szCs w:val="18"/>
        </w:rPr>
        <w:t>Fiscal</w:t>
      </w:r>
      <w:r w:rsidRPr="007C7004">
        <w:rPr>
          <w:b/>
          <w:szCs w:val="18"/>
        </w:rPr>
        <w:t>, social e trabalhista</w:t>
      </w:r>
    </w:p>
    <w:p w14:paraId="16521A67" w14:textId="77777777" w:rsidR="007B6829" w:rsidRPr="007C7004" w:rsidRDefault="007B6829" w:rsidP="003913C6">
      <w:pPr>
        <w:rPr>
          <w:szCs w:val="18"/>
        </w:rPr>
      </w:pPr>
    </w:p>
    <w:p w14:paraId="66CBAF57" w14:textId="1E7E2774" w:rsidR="007B6829" w:rsidRPr="007C7004" w:rsidRDefault="00F046DD" w:rsidP="003913C6">
      <w:pPr>
        <w:rPr>
          <w:szCs w:val="18"/>
        </w:rPr>
      </w:pPr>
      <w:r w:rsidRPr="007C7004">
        <w:rPr>
          <w:szCs w:val="18"/>
        </w:rPr>
        <w:t>9.</w:t>
      </w:r>
      <w:r w:rsidR="00DD38AA" w:rsidRPr="007C7004">
        <w:rPr>
          <w:szCs w:val="18"/>
        </w:rPr>
        <w:t>8</w:t>
      </w:r>
      <w:r w:rsidRPr="007C7004">
        <w:rPr>
          <w:szCs w:val="18"/>
        </w:rPr>
        <w:t xml:space="preserve">. </w:t>
      </w:r>
      <w:r w:rsidR="007B6829" w:rsidRPr="007C7004">
        <w:rPr>
          <w:szCs w:val="18"/>
        </w:rPr>
        <w:t>Prova de inscrição no Cadastro Nacional de Pessoas Jurídicas ou no Cadastro de Pessoas Físicas, conforme o caso;</w:t>
      </w:r>
    </w:p>
    <w:p w14:paraId="2F129936" w14:textId="77777777" w:rsidR="007B6829" w:rsidRPr="007C7004" w:rsidRDefault="007B6829" w:rsidP="003913C6">
      <w:pPr>
        <w:rPr>
          <w:szCs w:val="18"/>
        </w:rPr>
      </w:pPr>
    </w:p>
    <w:p w14:paraId="778C8913" w14:textId="18F39FFA" w:rsidR="007B6829" w:rsidRPr="007C7004" w:rsidRDefault="00F046DD" w:rsidP="00F046DD">
      <w:pPr>
        <w:ind w:left="426" w:hanging="426"/>
        <w:rPr>
          <w:szCs w:val="18"/>
        </w:rPr>
      </w:pPr>
      <w:r w:rsidRPr="007C7004">
        <w:rPr>
          <w:szCs w:val="18"/>
        </w:rPr>
        <w:t>9.</w:t>
      </w:r>
      <w:r w:rsidR="00DD38AA" w:rsidRPr="007C7004">
        <w:rPr>
          <w:szCs w:val="18"/>
        </w:rPr>
        <w:t>9</w:t>
      </w:r>
      <w:r w:rsidRPr="007C7004">
        <w:rPr>
          <w:szCs w:val="18"/>
        </w:rPr>
        <w:t xml:space="preserve">. </w:t>
      </w:r>
      <w:r w:rsidR="007B6829" w:rsidRPr="007C7004">
        <w:rPr>
          <w:szCs w:val="18"/>
        </w:rPr>
        <w:t>Prova de inscrição no Cadastro de Contribuições Estadual ou Municipal, conforme o caso, pertinente ao seu ramo de atividade e compatível com o objeto licitado;</w:t>
      </w:r>
    </w:p>
    <w:p w14:paraId="6573A3A6" w14:textId="77777777" w:rsidR="007B6829" w:rsidRPr="007C7004" w:rsidRDefault="007B6829" w:rsidP="003913C6">
      <w:pPr>
        <w:rPr>
          <w:szCs w:val="18"/>
        </w:rPr>
      </w:pPr>
    </w:p>
    <w:p w14:paraId="2059F9FD" w14:textId="645EBE1B" w:rsidR="007B6829" w:rsidRPr="007C7004" w:rsidRDefault="00F046DD" w:rsidP="00F046DD">
      <w:pPr>
        <w:ind w:left="426" w:hanging="426"/>
        <w:rPr>
          <w:szCs w:val="18"/>
        </w:rPr>
      </w:pPr>
      <w:r w:rsidRPr="007C7004">
        <w:rPr>
          <w:szCs w:val="18"/>
        </w:rPr>
        <w:t>9.</w:t>
      </w:r>
      <w:r w:rsidR="00DD38AA" w:rsidRPr="007C7004">
        <w:rPr>
          <w:szCs w:val="18"/>
        </w:rPr>
        <w:t>10</w:t>
      </w:r>
      <w:r w:rsidRPr="007C7004">
        <w:rPr>
          <w:szCs w:val="18"/>
        </w:rPr>
        <w:t xml:space="preserve">. </w:t>
      </w:r>
      <w:r w:rsidR="007B6829" w:rsidRPr="007C7004">
        <w:rPr>
          <w:szCs w:val="18"/>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sidR="007B6829" w:rsidRPr="007C7004">
        <w:rPr>
          <w:szCs w:val="18"/>
        </w:rPr>
        <w:t>ões</w:t>
      </w:r>
      <w:proofErr w:type="spellEnd"/>
      <w:r w:rsidR="007B6829" w:rsidRPr="007C7004">
        <w:rPr>
          <w:szCs w:val="18"/>
        </w:rPr>
        <w:t>) positiva(s) com efeito de negativa(s), na forma da lei;</w:t>
      </w:r>
    </w:p>
    <w:p w14:paraId="36D81ADB" w14:textId="77777777" w:rsidR="007B6829" w:rsidRPr="007C7004" w:rsidRDefault="007B6829" w:rsidP="00F046DD">
      <w:pPr>
        <w:rPr>
          <w:szCs w:val="18"/>
        </w:rPr>
      </w:pPr>
    </w:p>
    <w:p w14:paraId="1B8B0307" w14:textId="18E481E8" w:rsidR="007B6829" w:rsidRPr="007C7004" w:rsidRDefault="00F046DD" w:rsidP="00F046DD">
      <w:pPr>
        <w:ind w:left="426" w:hanging="426"/>
        <w:rPr>
          <w:szCs w:val="18"/>
        </w:rPr>
      </w:pPr>
      <w:r w:rsidRPr="007C7004">
        <w:rPr>
          <w:szCs w:val="18"/>
        </w:rPr>
        <w:t>9.</w:t>
      </w:r>
      <w:r w:rsidR="00DD38AA" w:rsidRPr="007C7004">
        <w:rPr>
          <w:szCs w:val="18"/>
        </w:rPr>
        <w:t>11</w:t>
      </w:r>
      <w:r w:rsidRPr="007C7004">
        <w:rPr>
          <w:szCs w:val="18"/>
        </w:rPr>
        <w:t xml:space="preserve">. </w:t>
      </w:r>
      <w:r w:rsidR="007B6829" w:rsidRPr="007C7004">
        <w:rPr>
          <w:szCs w:val="18"/>
        </w:rPr>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3EFFD140" w14:textId="77777777" w:rsidR="007B6829" w:rsidRPr="007C7004" w:rsidRDefault="007B6829" w:rsidP="00F046DD">
      <w:pPr>
        <w:rPr>
          <w:szCs w:val="18"/>
        </w:rPr>
      </w:pPr>
    </w:p>
    <w:p w14:paraId="770B5671" w14:textId="2EDEC07E" w:rsidR="007B6829" w:rsidRPr="007C7004" w:rsidRDefault="00F046DD" w:rsidP="00F046DD">
      <w:pPr>
        <w:ind w:left="426" w:hanging="426"/>
        <w:rPr>
          <w:szCs w:val="18"/>
        </w:rPr>
      </w:pPr>
      <w:r w:rsidRPr="007C7004">
        <w:rPr>
          <w:szCs w:val="18"/>
        </w:rPr>
        <w:t>9.</w:t>
      </w:r>
      <w:r w:rsidR="00DD38AA" w:rsidRPr="007C7004">
        <w:rPr>
          <w:szCs w:val="18"/>
        </w:rPr>
        <w:t>12</w:t>
      </w:r>
      <w:r w:rsidRPr="007C7004">
        <w:rPr>
          <w:szCs w:val="18"/>
        </w:rPr>
        <w:t xml:space="preserve">. </w:t>
      </w:r>
      <w:r w:rsidR="007B6829" w:rsidRPr="007C7004">
        <w:rPr>
          <w:szCs w:val="18"/>
        </w:rPr>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09003739" w14:textId="77777777" w:rsidR="007B6829" w:rsidRPr="007C7004" w:rsidRDefault="007B6829" w:rsidP="00F046DD">
      <w:pPr>
        <w:rPr>
          <w:szCs w:val="18"/>
        </w:rPr>
      </w:pPr>
    </w:p>
    <w:p w14:paraId="68533715" w14:textId="45A5697C" w:rsidR="007B6829" w:rsidRPr="007C7004" w:rsidRDefault="00F046DD" w:rsidP="00F046DD">
      <w:pPr>
        <w:ind w:left="426" w:hanging="426"/>
        <w:rPr>
          <w:szCs w:val="18"/>
        </w:rPr>
      </w:pPr>
      <w:r w:rsidRPr="007C7004">
        <w:rPr>
          <w:szCs w:val="18"/>
        </w:rPr>
        <w:lastRenderedPageBreak/>
        <w:t>9.</w:t>
      </w:r>
      <w:r w:rsidR="00DD38AA" w:rsidRPr="007C7004">
        <w:rPr>
          <w:szCs w:val="18"/>
        </w:rPr>
        <w:t>13</w:t>
      </w:r>
      <w:r w:rsidRPr="007C7004">
        <w:rPr>
          <w:szCs w:val="18"/>
        </w:rPr>
        <w:t xml:space="preserve">. </w:t>
      </w:r>
      <w:r w:rsidR="007B6829" w:rsidRPr="007C7004">
        <w:rPr>
          <w:szCs w:val="18"/>
        </w:rPr>
        <w:t xml:space="preserve">Certificado de Regularidade de Situação perante o Fundo de Garantia por Tempo de Serviço – </w:t>
      </w:r>
      <w:r w:rsidR="007B6829" w:rsidRPr="007C7004">
        <w:rPr>
          <w:b/>
          <w:szCs w:val="18"/>
        </w:rPr>
        <w:t>FGTS</w:t>
      </w:r>
      <w:r w:rsidR="007B6829" w:rsidRPr="007C7004">
        <w:rPr>
          <w:szCs w:val="18"/>
        </w:rPr>
        <w:t xml:space="preserve">, expedida pela Caixa Econômica Federal - </w:t>
      </w:r>
      <w:r w:rsidR="007B6829" w:rsidRPr="007C7004">
        <w:rPr>
          <w:b/>
          <w:szCs w:val="18"/>
        </w:rPr>
        <w:t>CEF</w:t>
      </w:r>
      <w:r w:rsidR="007B6829" w:rsidRPr="007C7004">
        <w:rPr>
          <w:szCs w:val="18"/>
        </w:rPr>
        <w:t>;</w:t>
      </w:r>
    </w:p>
    <w:p w14:paraId="5B75155E" w14:textId="77777777" w:rsidR="007B6829" w:rsidRPr="007C7004" w:rsidRDefault="007B6829" w:rsidP="00F046DD">
      <w:pPr>
        <w:rPr>
          <w:szCs w:val="18"/>
        </w:rPr>
      </w:pPr>
    </w:p>
    <w:p w14:paraId="35C190D7" w14:textId="47041E19" w:rsidR="007B6829" w:rsidRPr="007C7004" w:rsidRDefault="00F046DD" w:rsidP="00F046DD">
      <w:pPr>
        <w:ind w:left="426" w:hanging="426"/>
        <w:rPr>
          <w:szCs w:val="18"/>
        </w:rPr>
      </w:pPr>
      <w:r w:rsidRPr="007C7004">
        <w:rPr>
          <w:szCs w:val="18"/>
        </w:rPr>
        <w:t>9.1</w:t>
      </w:r>
      <w:r w:rsidR="00DD38AA" w:rsidRPr="007C7004">
        <w:rPr>
          <w:szCs w:val="18"/>
        </w:rPr>
        <w:t>4</w:t>
      </w:r>
      <w:r w:rsidRPr="007C7004">
        <w:rPr>
          <w:szCs w:val="18"/>
        </w:rPr>
        <w:t xml:space="preserve">. </w:t>
      </w:r>
      <w:r w:rsidR="007B6829" w:rsidRPr="007C7004">
        <w:rPr>
          <w:szCs w:val="18"/>
        </w:rPr>
        <w:t>Prova de inexistência de débitos inadimplidos perante a Justiça do Trabalho, mediante a apresentação da Certidão Negativa (</w:t>
      </w:r>
      <w:r w:rsidR="007B6829" w:rsidRPr="007C7004">
        <w:rPr>
          <w:b/>
          <w:szCs w:val="18"/>
        </w:rPr>
        <w:t>CNDT</w:t>
      </w:r>
      <w:r w:rsidR="007B6829" w:rsidRPr="007C7004">
        <w:rPr>
          <w:szCs w:val="18"/>
        </w:rPr>
        <w:t xml:space="preserve">), nos </w:t>
      </w:r>
      <w:r w:rsidR="00137F14" w:rsidRPr="007C7004">
        <w:rPr>
          <w:szCs w:val="18"/>
        </w:rPr>
        <w:t>Termo</w:t>
      </w:r>
      <w:r w:rsidR="007B6829" w:rsidRPr="007C7004">
        <w:rPr>
          <w:szCs w:val="18"/>
        </w:rPr>
        <w:t>s do Título VII-A da Consolidação das Leis do Trabalho, incluída pela Lei nº 12.440 de 07/07/2011.</w:t>
      </w:r>
    </w:p>
    <w:p w14:paraId="5DDE4BD7" w14:textId="77777777" w:rsidR="007B6829" w:rsidRPr="007C7004" w:rsidRDefault="007B6829" w:rsidP="00F046DD">
      <w:pPr>
        <w:rPr>
          <w:szCs w:val="18"/>
        </w:rPr>
      </w:pPr>
    </w:p>
    <w:p w14:paraId="341058BD" w14:textId="77777777" w:rsidR="007B6829" w:rsidRPr="007C7004" w:rsidRDefault="007B6829" w:rsidP="00BD0822">
      <w:pPr>
        <w:rPr>
          <w:b/>
          <w:szCs w:val="18"/>
        </w:rPr>
      </w:pPr>
      <w:r w:rsidRPr="007C7004">
        <w:rPr>
          <w:b/>
          <w:szCs w:val="18"/>
        </w:rPr>
        <w:t>Qualificação Econômico-Financeira</w:t>
      </w:r>
    </w:p>
    <w:p w14:paraId="72291822" w14:textId="77777777" w:rsidR="007B6829" w:rsidRPr="007C7004" w:rsidRDefault="007B6829" w:rsidP="00BD0822">
      <w:pPr>
        <w:rPr>
          <w:szCs w:val="18"/>
        </w:rPr>
      </w:pPr>
    </w:p>
    <w:p w14:paraId="2D8FC983" w14:textId="165F6771" w:rsidR="007B6829" w:rsidRPr="007C7004" w:rsidRDefault="00BD0822" w:rsidP="00BD0822">
      <w:pPr>
        <w:ind w:left="567" w:hanging="567"/>
        <w:rPr>
          <w:szCs w:val="18"/>
        </w:rPr>
      </w:pPr>
      <w:r w:rsidRPr="007C7004">
        <w:rPr>
          <w:szCs w:val="18"/>
        </w:rPr>
        <w:t>9.1</w:t>
      </w:r>
      <w:r w:rsidR="00DD38AA" w:rsidRPr="007C7004">
        <w:rPr>
          <w:szCs w:val="18"/>
        </w:rPr>
        <w:t>5</w:t>
      </w:r>
      <w:r w:rsidRPr="007C7004">
        <w:rPr>
          <w:szCs w:val="18"/>
        </w:rPr>
        <w:t xml:space="preserve">. </w:t>
      </w:r>
      <w:r w:rsidR="007B6829" w:rsidRPr="007C7004">
        <w:rPr>
          <w:szCs w:val="18"/>
        </w:rPr>
        <w:t xml:space="preserve">Certidão negativa de falência expedida pelo distribuidor da sede do fornecedor - Lei nº 14.133, de 2021, </w:t>
      </w:r>
      <w:r w:rsidR="00DB2645" w:rsidRPr="007C7004">
        <w:rPr>
          <w:szCs w:val="18"/>
        </w:rPr>
        <w:t>Art.</w:t>
      </w:r>
      <w:r w:rsidR="002A5B70" w:rsidRPr="007C7004">
        <w:rPr>
          <w:szCs w:val="18"/>
        </w:rPr>
        <w:t xml:space="preserve"> 69, caput, inciso II).</w:t>
      </w:r>
    </w:p>
    <w:p w14:paraId="0032757E" w14:textId="77777777" w:rsidR="007B6829" w:rsidRPr="007C7004" w:rsidRDefault="007B6829" w:rsidP="00BD0822">
      <w:pPr>
        <w:rPr>
          <w:szCs w:val="18"/>
        </w:rPr>
      </w:pPr>
    </w:p>
    <w:p w14:paraId="2AD22084" w14:textId="77777777" w:rsidR="007B6829" w:rsidRPr="007C7004" w:rsidRDefault="007B6829" w:rsidP="00BD0822">
      <w:pPr>
        <w:rPr>
          <w:b/>
          <w:szCs w:val="18"/>
        </w:rPr>
      </w:pPr>
      <w:r w:rsidRPr="007C7004">
        <w:rPr>
          <w:b/>
          <w:szCs w:val="18"/>
        </w:rPr>
        <w:t>Qualificação Técnica</w:t>
      </w:r>
    </w:p>
    <w:p w14:paraId="5A363534" w14:textId="77777777" w:rsidR="007B6829" w:rsidRPr="007C7004" w:rsidRDefault="007B6829" w:rsidP="00BD0822">
      <w:pPr>
        <w:rPr>
          <w:szCs w:val="18"/>
        </w:rPr>
      </w:pPr>
    </w:p>
    <w:p w14:paraId="12858B16" w14:textId="6E50B11D" w:rsidR="00BF6311" w:rsidRPr="00BF6311" w:rsidRDefault="00BF6311" w:rsidP="00BF6311">
      <w:pPr>
        <w:rPr>
          <w:rFonts w:cs="Arial"/>
          <w:szCs w:val="18"/>
        </w:rPr>
      </w:pPr>
      <w:r>
        <w:rPr>
          <w:rFonts w:cs="Arial"/>
          <w:szCs w:val="18"/>
        </w:rPr>
        <w:t>9</w:t>
      </w:r>
      <w:r w:rsidRPr="00BF6311">
        <w:rPr>
          <w:rFonts w:cs="Arial"/>
          <w:szCs w:val="18"/>
        </w:rPr>
        <w:t>.1</w:t>
      </w:r>
      <w:r>
        <w:rPr>
          <w:rFonts w:cs="Arial"/>
          <w:szCs w:val="18"/>
        </w:rPr>
        <w:t>6</w:t>
      </w:r>
      <w:r w:rsidRPr="00BF6311">
        <w:rPr>
          <w:rFonts w:cs="Arial"/>
          <w:szCs w:val="18"/>
        </w:rPr>
        <w:t>. Quando solicitado, nos itens em que se sagrar vencedora, a licitante deverá apresentar:</w:t>
      </w:r>
    </w:p>
    <w:p w14:paraId="283579E6" w14:textId="77777777" w:rsidR="00BF6311" w:rsidRPr="00BF6311" w:rsidRDefault="00BF6311" w:rsidP="00BF6311">
      <w:pPr>
        <w:rPr>
          <w:rFonts w:cs="Arial"/>
          <w:szCs w:val="18"/>
        </w:rPr>
      </w:pPr>
    </w:p>
    <w:p w14:paraId="269246A8" w14:textId="73146718" w:rsidR="00BF6311" w:rsidRPr="00BF6311" w:rsidRDefault="00BF6311" w:rsidP="00BF6311">
      <w:pPr>
        <w:rPr>
          <w:rFonts w:cs="Arial"/>
          <w:szCs w:val="18"/>
        </w:rPr>
      </w:pPr>
      <w:r>
        <w:rPr>
          <w:rFonts w:cs="Arial"/>
          <w:szCs w:val="18"/>
        </w:rPr>
        <w:t>9</w:t>
      </w:r>
      <w:r w:rsidRPr="00BF6311">
        <w:rPr>
          <w:rFonts w:cs="Arial"/>
          <w:szCs w:val="18"/>
        </w:rPr>
        <w:t>.</w:t>
      </w:r>
      <w:r>
        <w:rPr>
          <w:rFonts w:cs="Arial"/>
          <w:szCs w:val="18"/>
        </w:rPr>
        <w:t>16</w:t>
      </w:r>
      <w:r w:rsidRPr="00BF6311">
        <w:rPr>
          <w:rFonts w:cs="Arial"/>
          <w:szCs w:val="18"/>
        </w:rPr>
        <w:t>.1. Alvará de Licença atualizado, expedido pela Vigilância Sanitária Estadual e/ou Municipal da sede da licitante, de acordo com o Código Sanitário e legislação complementar;</w:t>
      </w:r>
    </w:p>
    <w:p w14:paraId="54AD71E9" w14:textId="77777777" w:rsidR="00BF6311" w:rsidRPr="00BF6311" w:rsidRDefault="00BF6311" w:rsidP="00BF6311">
      <w:pPr>
        <w:rPr>
          <w:rFonts w:cs="Arial"/>
          <w:szCs w:val="18"/>
        </w:rPr>
      </w:pPr>
    </w:p>
    <w:p w14:paraId="1CF7D5CB" w14:textId="44CE9FCA" w:rsidR="00BF6311" w:rsidRPr="00BF6311" w:rsidRDefault="00BF6311" w:rsidP="00BF6311">
      <w:pPr>
        <w:rPr>
          <w:rFonts w:cs="Arial"/>
          <w:szCs w:val="18"/>
        </w:rPr>
      </w:pPr>
      <w:r>
        <w:rPr>
          <w:rFonts w:cs="Arial"/>
          <w:szCs w:val="18"/>
        </w:rPr>
        <w:t>9</w:t>
      </w:r>
      <w:r w:rsidRPr="00BF6311">
        <w:rPr>
          <w:rFonts w:cs="Arial"/>
          <w:szCs w:val="18"/>
        </w:rPr>
        <w:t>.</w:t>
      </w:r>
      <w:r>
        <w:rPr>
          <w:rFonts w:cs="Arial"/>
          <w:szCs w:val="18"/>
        </w:rPr>
        <w:t>16</w:t>
      </w:r>
      <w:r w:rsidRPr="00BF6311">
        <w:rPr>
          <w:rFonts w:cs="Arial"/>
          <w:szCs w:val="18"/>
        </w:rPr>
        <w:t>.2. A empresa licitante deverá apresentar certificado ou certidão de regularidade junto a um dos respectivos conselhos: CRF – (Conselho Regional de Farmácia) ou CRN (Conselho Regional de Nutrição);</w:t>
      </w:r>
    </w:p>
    <w:p w14:paraId="6AD19C51" w14:textId="77777777" w:rsidR="00BF6311" w:rsidRPr="00BF6311" w:rsidRDefault="00BF6311" w:rsidP="00BF6311">
      <w:pPr>
        <w:rPr>
          <w:rFonts w:cs="Arial"/>
          <w:szCs w:val="18"/>
        </w:rPr>
      </w:pPr>
    </w:p>
    <w:p w14:paraId="0666CBE3" w14:textId="15645A73" w:rsidR="00BF6311" w:rsidRPr="00BF6311" w:rsidRDefault="00BF6311" w:rsidP="00BF6311">
      <w:pPr>
        <w:rPr>
          <w:rFonts w:cs="Arial"/>
          <w:szCs w:val="18"/>
        </w:rPr>
      </w:pPr>
      <w:r>
        <w:rPr>
          <w:rFonts w:cs="Arial"/>
          <w:szCs w:val="18"/>
        </w:rPr>
        <w:t>9</w:t>
      </w:r>
      <w:r w:rsidRPr="00BF6311">
        <w:rPr>
          <w:rFonts w:cs="Arial"/>
          <w:szCs w:val="18"/>
        </w:rPr>
        <w:t>.</w:t>
      </w:r>
      <w:r>
        <w:rPr>
          <w:rFonts w:cs="Arial"/>
          <w:szCs w:val="18"/>
        </w:rPr>
        <w:t>16</w:t>
      </w:r>
      <w:r w:rsidRPr="00BF6311">
        <w:rPr>
          <w:rFonts w:cs="Arial"/>
          <w:szCs w:val="18"/>
        </w:rPr>
        <w:t>.3. Na hipótese da apresentação do certificado ou certidão que não menciona o nome do responsável técnico, a licitante deverá comprovar por outros meios legais, que dispõem de profissional responsável técnico pela empresa registrado junto ao conselho.</w:t>
      </w:r>
    </w:p>
    <w:p w14:paraId="30A86BB4" w14:textId="77777777" w:rsidR="00BF6311" w:rsidRPr="00BF6311" w:rsidRDefault="00BF6311" w:rsidP="00BF6311">
      <w:pPr>
        <w:rPr>
          <w:rFonts w:cs="Arial"/>
          <w:szCs w:val="18"/>
        </w:rPr>
      </w:pPr>
    </w:p>
    <w:p w14:paraId="4838A09F" w14:textId="6D70DA82" w:rsidR="00BF6311" w:rsidRPr="00BF6311" w:rsidRDefault="00BF6311" w:rsidP="00BF6311">
      <w:pPr>
        <w:rPr>
          <w:rFonts w:cs="Arial"/>
          <w:szCs w:val="18"/>
        </w:rPr>
      </w:pPr>
      <w:r>
        <w:rPr>
          <w:rFonts w:cs="Arial"/>
          <w:szCs w:val="18"/>
        </w:rPr>
        <w:t>9</w:t>
      </w:r>
      <w:r w:rsidRPr="00BF6311">
        <w:rPr>
          <w:rFonts w:cs="Arial"/>
          <w:szCs w:val="18"/>
        </w:rPr>
        <w:t>.</w:t>
      </w:r>
      <w:r>
        <w:rPr>
          <w:rFonts w:cs="Arial"/>
          <w:szCs w:val="18"/>
        </w:rPr>
        <w:t>16</w:t>
      </w:r>
      <w:r w:rsidRPr="00BF6311">
        <w:rPr>
          <w:rFonts w:cs="Arial"/>
          <w:szCs w:val="18"/>
        </w:rPr>
        <w:t>.4. Apresentação de declaração da fabricante certificando que a licitante esteja apta e autorizada para a comercialização dos produtos e se responsabilizando pelas entregas dos produtos nas quantidades indicadas neste Termo de Referência em caso de não entrega por parte da contratada.</w:t>
      </w:r>
    </w:p>
    <w:p w14:paraId="3F76D17F" w14:textId="77777777" w:rsidR="00BF6311" w:rsidRPr="00BF6311" w:rsidRDefault="00BF6311" w:rsidP="00BF6311">
      <w:pPr>
        <w:rPr>
          <w:rFonts w:cs="Arial"/>
          <w:szCs w:val="18"/>
        </w:rPr>
      </w:pPr>
    </w:p>
    <w:p w14:paraId="4C4FD7E4" w14:textId="1D366808" w:rsidR="00BF6311" w:rsidRPr="00BF6311" w:rsidRDefault="00BF6311" w:rsidP="00BF6311">
      <w:pPr>
        <w:rPr>
          <w:rFonts w:cs="Arial"/>
          <w:szCs w:val="18"/>
        </w:rPr>
      </w:pPr>
      <w:r>
        <w:rPr>
          <w:rFonts w:cs="Arial"/>
          <w:szCs w:val="18"/>
        </w:rPr>
        <w:t>9.16</w:t>
      </w:r>
      <w:r w:rsidRPr="00BF6311">
        <w:rPr>
          <w:rFonts w:cs="Arial"/>
          <w:szCs w:val="18"/>
        </w:rPr>
        <w:t>.5. A imposição de apresentação por parte do licitante de carta de solidariedade firmada pelo fabricante tem o objetivo de estabelecer responsabilidade solidária entre eles relativamente ao bem a ser fornecido e atestar a originalidade do produto.</w:t>
      </w:r>
    </w:p>
    <w:p w14:paraId="2E1A2F1B" w14:textId="77777777" w:rsidR="00BF6311" w:rsidRPr="00BF6311" w:rsidRDefault="00BF6311" w:rsidP="00BF6311">
      <w:pPr>
        <w:rPr>
          <w:rFonts w:cs="Arial"/>
          <w:szCs w:val="18"/>
        </w:rPr>
      </w:pPr>
    </w:p>
    <w:p w14:paraId="3D8DDA27" w14:textId="1F216B37" w:rsidR="00BF6311" w:rsidRDefault="00BF6311" w:rsidP="00BF6311">
      <w:pPr>
        <w:rPr>
          <w:rFonts w:cs="Arial"/>
          <w:szCs w:val="18"/>
        </w:rPr>
      </w:pPr>
      <w:r>
        <w:rPr>
          <w:rFonts w:cs="Arial"/>
          <w:szCs w:val="18"/>
        </w:rPr>
        <w:t>9.16</w:t>
      </w:r>
      <w:r w:rsidRPr="00BF6311">
        <w:rPr>
          <w:rFonts w:cs="Arial"/>
          <w:szCs w:val="18"/>
        </w:rPr>
        <w:t xml:space="preserve">.6. Além disso, nesse caso, pela natureza e características do produto licitado, a exigência de solidariedade é imprescindível, tanto pela necessidade de garantia da originalidade, qualidade do produto, quanto à possibilidade de desassistência aos usuários dos itens pretendidos com o não fornecimento </w:t>
      </w:r>
      <w:proofErr w:type="gramStart"/>
      <w:r w:rsidRPr="00BF6311">
        <w:rPr>
          <w:rFonts w:cs="Arial"/>
          <w:szCs w:val="18"/>
        </w:rPr>
        <w:t>dos mesmos</w:t>
      </w:r>
      <w:proofErr w:type="gramEnd"/>
      <w:r w:rsidRPr="00BF6311">
        <w:rPr>
          <w:rFonts w:cs="Arial"/>
          <w:szCs w:val="18"/>
        </w:rPr>
        <w:t>, o que poderia gerar a esta Secretaria prejuízos incalculáveis.</w:t>
      </w:r>
    </w:p>
    <w:p w14:paraId="317A3F1A" w14:textId="77777777" w:rsidR="004D2762" w:rsidRDefault="004D2762" w:rsidP="00BF6311">
      <w:pPr>
        <w:rPr>
          <w:rFonts w:cs="Arial"/>
          <w:szCs w:val="18"/>
        </w:rPr>
      </w:pPr>
    </w:p>
    <w:p w14:paraId="048778E8" w14:textId="1CDE66B4" w:rsidR="004D2762" w:rsidRPr="00BF6311" w:rsidRDefault="004D2762" w:rsidP="00BF6311">
      <w:pPr>
        <w:rPr>
          <w:rFonts w:cs="Arial"/>
          <w:szCs w:val="18"/>
        </w:rPr>
      </w:pPr>
      <w:r>
        <w:rPr>
          <w:rFonts w:cs="Arial"/>
          <w:szCs w:val="18"/>
        </w:rPr>
        <w:t>9.16.7. Comprovação de aptidão para fornecimento de bens similares de complexidade tecnológica e operacional equivalente ou superior com o objeto desta contratação, ou com o item pertinente, por meio da apresentação de certidões ou atestados, por pessoa jurídica de direito público ou privado, ou regularmente emitido(s) pelo conselho profissional competente, quando for o caso.</w:t>
      </w:r>
    </w:p>
    <w:p w14:paraId="45AEE595" w14:textId="77777777" w:rsidR="002A5B70" w:rsidRPr="00BD0822" w:rsidRDefault="002A5B70" w:rsidP="00BD0822"/>
    <w:p w14:paraId="61AA633D" w14:textId="77777777" w:rsidR="007B6829" w:rsidRPr="00B958B3" w:rsidRDefault="007B6829" w:rsidP="007B6829">
      <w:pPr>
        <w:pBdr>
          <w:top w:val="single" w:sz="4" w:space="1" w:color="auto"/>
          <w:left w:val="single" w:sz="4" w:space="4" w:color="auto"/>
          <w:bottom w:val="single" w:sz="4" w:space="1" w:color="auto"/>
          <w:right w:val="single" w:sz="4" w:space="4" w:color="auto"/>
        </w:pBdr>
        <w:shd w:val="clear" w:color="auto" w:fill="E6E6E6"/>
        <w:rPr>
          <w:rFonts w:cs="Arial"/>
          <w:b/>
          <w:bCs/>
          <w:szCs w:val="18"/>
        </w:rPr>
      </w:pPr>
      <w:r>
        <w:rPr>
          <w:rFonts w:cs="Arial"/>
          <w:b/>
          <w:bCs/>
          <w:szCs w:val="18"/>
        </w:rPr>
        <w:t>10</w:t>
      </w:r>
      <w:r w:rsidRPr="00B958B3">
        <w:rPr>
          <w:rFonts w:cs="Arial"/>
          <w:b/>
          <w:bCs/>
          <w:szCs w:val="18"/>
        </w:rPr>
        <w:t xml:space="preserve">. </w:t>
      </w:r>
      <w:r>
        <w:rPr>
          <w:rFonts w:cs="Arial"/>
          <w:b/>
          <w:bCs/>
          <w:szCs w:val="18"/>
        </w:rPr>
        <w:t>DAS GARANTIAS EXIGIDAS E OFERTADAS</w:t>
      </w:r>
    </w:p>
    <w:p w14:paraId="60ADFA64" w14:textId="77777777" w:rsidR="007B6829" w:rsidRDefault="007B6829" w:rsidP="007B6829">
      <w:pPr>
        <w:pStyle w:val="PargrafodaLista"/>
        <w:ind w:left="0"/>
        <w:rPr>
          <w:rFonts w:cs="Arial"/>
          <w:szCs w:val="18"/>
        </w:rPr>
      </w:pPr>
    </w:p>
    <w:p w14:paraId="0D6BC95D" w14:textId="77777777" w:rsidR="007B6829" w:rsidRDefault="007B6829" w:rsidP="007B6829">
      <w:pPr>
        <w:pStyle w:val="PargrafodaLista"/>
        <w:ind w:left="0"/>
        <w:rPr>
          <w:rFonts w:cs="Arial"/>
          <w:szCs w:val="18"/>
        </w:rPr>
      </w:pPr>
      <w:r>
        <w:rPr>
          <w:rFonts w:cs="Arial"/>
          <w:szCs w:val="18"/>
        </w:rPr>
        <w:t>10.1. Não se aplica.</w:t>
      </w:r>
    </w:p>
    <w:p w14:paraId="7D719332" w14:textId="77777777" w:rsidR="002A5B70" w:rsidRPr="00E81E29" w:rsidRDefault="002A5B70" w:rsidP="007B6829">
      <w:pPr>
        <w:pStyle w:val="PargrafodaLista"/>
        <w:ind w:left="0"/>
        <w:rPr>
          <w:rFonts w:cs="Arial"/>
          <w:szCs w:val="18"/>
        </w:rPr>
      </w:pPr>
    </w:p>
    <w:p w14:paraId="0928E645" w14:textId="77777777" w:rsidR="007B6829" w:rsidRPr="001879BF" w:rsidRDefault="007B6829" w:rsidP="007B6829">
      <w:pPr>
        <w:pBdr>
          <w:top w:val="single" w:sz="4" w:space="1" w:color="auto"/>
          <w:left w:val="single" w:sz="4" w:space="4" w:color="auto"/>
          <w:bottom w:val="single" w:sz="4" w:space="1" w:color="auto"/>
          <w:right w:val="single" w:sz="4" w:space="4" w:color="auto"/>
        </w:pBdr>
        <w:shd w:val="clear" w:color="auto" w:fill="E6E6E6"/>
        <w:rPr>
          <w:rFonts w:cs="Arial"/>
          <w:b/>
          <w:bCs/>
          <w:szCs w:val="18"/>
        </w:rPr>
      </w:pPr>
      <w:r>
        <w:rPr>
          <w:rFonts w:cs="Arial"/>
          <w:b/>
          <w:bCs/>
          <w:szCs w:val="18"/>
        </w:rPr>
        <w:t>11</w:t>
      </w:r>
      <w:r w:rsidRPr="001879BF">
        <w:rPr>
          <w:rFonts w:cs="Arial"/>
          <w:b/>
          <w:bCs/>
          <w:szCs w:val="18"/>
        </w:rPr>
        <w:t xml:space="preserve">. ESTIMATIVAS DO VALOR DA CONTRATAÇÃO </w:t>
      </w:r>
    </w:p>
    <w:p w14:paraId="01169759" w14:textId="77777777" w:rsidR="007B6829" w:rsidRDefault="007B6829" w:rsidP="007B6829">
      <w:pPr>
        <w:pStyle w:val="Nivel2"/>
        <w:suppressAutoHyphens/>
        <w:autoSpaceDN w:val="0"/>
        <w:rPr>
          <w:sz w:val="18"/>
          <w:szCs w:val="18"/>
        </w:rPr>
      </w:pPr>
    </w:p>
    <w:p w14:paraId="5AB8E03C" w14:textId="77777777" w:rsidR="007B6829" w:rsidRPr="000C2336" w:rsidRDefault="007B6829" w:rsidP="007B6829">
      <w:pPr>
        <w:pStyle w:val="Nivel2"/>
        <w:suppressAutoHyphens/>
        <w:autoSpaceDN w:val="0"/>
        <w:rPr>
          <w:sz w:val="18"/>
          <w:szCs w:val="18"/>
        </w:rPr>
      </w:pPr>
      <w:r>
        <w:rPr>
          <w:sz w:val="18"/>
          <w:szCs w:val="18"/>
        </w:rPr>
        <w:t xml:space="preserve">11.1. </w:t>
      </w:r>
      <w:r w:rsidRPr="00AE7B22">
        <w:rPr>
          <w:sz w:val="18"/>
          <w:szCs w:val="18"/>
        </w:rPr>
        <w:t>O custo estimado</w:t>
      </w:r>
      <w:r>
        <w:rPr>
          <w:sz w:val="18"/>
          <w:szCs w:val="18"/>
        </w:rPr>
        <w:t xml:space="preserve"> unitário e</w:t>
      </w:r>
      <w:r w:rsidRPr="00AE7B22">
        <w:rPr>
          <w:sz w:val="18"/>
          <w:szCs w:val="18"/>
        </w:rPr>
        <w:t xml:space="preserve"> total da contratação será o constante da planilha orçamentária anexa a este documento</w:t>
      </w:r>
      <w:r>
        <w:rPr>
          <w:sz w:val="18"/>
          <w:szCs w:val="18"/>
        </w:rPr>
        <w:t>.</w:t>
      </w:r>
    </w:p>
    <w:p w14:paraId="017F52C4" w14:textId="77777777" w:rsidR="007B6829" w:rsidRDefault="007B6829" w:rsidP="007B6829">
      <w:pPr>
        <w:pStyle w:val="Nivel2"/>
        <w:suppressAutoHyphens/>
        <w:autoSpaceDN w:val="0"/>
        <w:rPr>
          <w:sz w:val="18"/>
          <w:szCs w:val="18"/>
        </w:rPr>
      </w:pPr>
    </w:p>
    <w:p w14:paraId="0C96D68A" w14:textId="77777777" w:rsidR="007B6829" w:rsidRDefault="007B6829" w:rsidP="007B6829">
      <w:pPr>
        <w:pStyle w:val="Nivel2"/>
        <w:suppressAutoHyphens/>
        <w:autoSpaceDN w:val="0"/>
        <w:rPr>
          <w:sz w:val="18"/>
          <w:szCs w:val="18"/>
        </w:rPr>
      </w:pPr>
      <w:r>
        <w:rPr>
          <w:sz w:val="18"/>
          <w:szCs w:val="18"/>
        </w:rPr>
        <w:t xml:space="preserve">11.2. </w:t>
      </w:r>
      <w:r w:rsidRPr="000C2336">
        <w:rPr>
          <w:sz w:val="18"/>
          <w:szCs w:val="18"/>
        </w:rPr>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11B11B7E" w14:textId="77777777" w:rsidR="007B6829" w:rsidRPr="000C2336" w:rsidRDefault="007B6829" w:rsidP="007B6829">
      <w:pPr>
        <w:pStyle w:val="Nivel2"/>
        <w:suppressAutoHyphens/>
        <w:autoSpaceDN w:val="0"/>
        <w:rPr>
          <w:sz w:val="18"/>
          <w:szCs w:val="18"/>
        </w:rPr>
      </w:pPr>
    </w:p>
    <w:p w14:paraId="527867F5" w14:textId="77777777" w:rsidR="007B6829" w:rsidRPr="00B07175" w:rsidRDefault="007B6829" w:rsidP="007B6829">
      <w:pPr>
        <w:pStyle w:val="Nivel3"/>
        <w:numPr>
          <w:ilvl w:val="0"/>
          <w:numId w:val="5"/>
        </w:numPr>
        <w:spacing w:before="0" w:after="0"/>
        <w:ind w:left="714" w:hanging="357"/>
      </w:pPr>
      <w:r w:rsidRPr="00B07175">
        <w:t xml:space="preserve">em caso de força maior, caso fortuito ou fato do príncipe ou em decorrência de fatos imprevisíveis ou previsíveis de consequências incalculáveis, que inviabilizem a execução da ata tal como pactuada, nos </w:t>
      </w:r>
      <w:r w:rsidR="00137F14">
        <w:t>Termo</w:t>
      </w:r>
      <w:r w:rsidRPr="00B07175">
        <w:t xml:space="preserve">s do disposto na </w:t>
      </w:r>
      <w:hyperlink r:id="rId16" w:anchor="art124iid">
        <w:r>
          <w:rPr>
            <w:rStyle w:val="Hyperlink"/>
            <w:rFonts w:eastAsia="Arial"/>
          </w:rPr>
          <w:t>al</w:t>
        </w:r>
        <w:r w:rsidRPr="00B07175">
          <w:rPr>
            <w:rStyle w:val="Hyperlink"/>
            <w:rFonts w:eastAsia="Arial"/>
          </w:rPr>
          <w:t xml:space="preserve">ínea “d” do inciso II do caput do </w:t>
        </w:r>
        <w:r w:rsidR="00DB2645">
          <w:rPr>
            <w:rStyle w:val="Hyperlink"/>
            <w:rFonts w:eastAsia="Arial"/>
          </w:rPr>
          <w:t>Art.</w:t>
        </w:r>
        <w:r w:rsidRPr="00B07175">
          <w:rPr>
            <w:rStyle w:val="Hyperlink"/>
            <w:rFonts w:eastAsia="Arial"/>
          </w:rPr>
          <w:t xml:space="preserve"> 124 da Lei nº 14.133, de 2021;</w:t>
        </w:r>
      </w:hyperlink>
    </w:p>
    <w:p w14:paraId="56BBFCAC" w14:textId="77777777" w:rsidR="007B6829" w:rsidRPr="00B07175" w:rsidRDefault="007B6829" w:rsidP="007B6829">
      <w:pPr>
        <w:pStyle w:val="Nivel3"/>
        <w:numPr>
          <w:ilvl w:val="0"/>
          <w:numId w:val="5"/>
        </w:numPr>
        <w:spacing w:before="0" w:after="0"/>
        <w:ind w:left="714" w:hanging="357"/>
      </w:pPr>
      <w:r w:rsidRPr="00B07175">
        <w:t>em caso de criação, alteração ou extinção de quaisquer tributos ou encargos legais ou superveniência de disposições legais, com comprovada repercussão sobre os preços registrados;</w:t>
      </w:r>
    </w:p>
    <w:p w14:paraId="1DF01683" w14:textId="77777777" w:rsidR="007B6829" w:rsidRPr="00B07175" w:rsidRDefault="007B6829" w:rsidP="007B6829">
      <w:pPr>
        <w:pStyle w:val="Nivel3"/>
        <w:numPr>
          <w:ilvl w:val="0"/>
          <w:numId w:val="5"/>
        </w:numPr>
        <w:spacing w:before="0" w:after="0"/>
        <w:ind w:left="714" w:hanging="357"/>
      </w:pPr>
      <w:r w:rsidRPr="00B07175">
        <w:t>serão reajustados os preços registrados, respeitada a contagem da anualidade e o índice previsto para a contratação; ou</w:t>
      </w:r>
    </w:p>
    <w:p w14:paraId="70142EDC" w14:textId="77777777" w:rsidR="007B6829" w:rsidRDefault="007B6829" w:rsidP="007B6829">
      <w:pPr>
        <w:pStyle w:val="Nivel3"/>
        <w:numPr>
          <w:ilvl w:val="0"/>
          <w:numId w:val="5"/>
        </w:numPr>
        <w:spacing w:before="0" w:after="0"/>
        <w:ind w:left="714" w:hanging="357"/>
      </w:pPr>
      <w:r w:rsidRPr="00B07175">
        <w:t>poderão ser repactuados, a pedido do interessado, conforme critérios definidos para a contratação.</w:t>
      </w:r>
    </w:p>
    <w:p w14:paraId="03D0657B" w14:textId="77777777" w:rsidR="00C00D27" w:rsidRPr="00C00D27" w:rsidRDefault="00C00D27" w:rsidP="00CA0FE5">
      <w:pPr>
        <w:pStyle w:val="Nivel3"/>
        <w:spacing w:before="0" w:after="0"/>
        <w:ind w:left="714" w:hanging="714"/>
      </w:pPr>
    </w:p>
    <w:p w14:paraId="6CD1DB2D" w14:textId="77777777" w:rsidR="00B040C5" w:rsidRPr="001879BF" w:rsidRDefault="00B040C5" w:rsidP="004409C9">
      <w:pPr>
        <w:pBdr>
          <w:top w:val="single" w:sz="4" w:space="1" w:color="auto"/>
          <w:left w:val="single" w:sz="4" w:space="4" w:color="auto"/>
          <w:bottom w:val="single" w:sz="4" w:space="1" w:color="auto"/>
          <w:right w:val="single" w:sz="4" w:space="4" w:color="auto"/>
        </w:pBdr>
        <w:shd w:val="clear" w:color="auto" w:fill="E6E6E6"/>
        <w:rPr>
          <w:rFonts w:cs="Arial"/>
          <w:b/>
          <w:bCs/>
          <w:szCs w:val="18"/>
        </w:rPr>
      </w:pPr>
      <w:r w:rsidRPr="001879BF">
        <w:rPr>
          <w:rFonts w:cs="Arial"/>
          <w:b/>
          <w:bCs/>
          <w:szCs w:val="18"/>
        </w:rPr>
        <w:lastRenderedPageBreak/>
        <w:t>1</w:t>
      </w:r>
      <w:r w:rsidR="00E81E29">
        <w:rPr>
          <w:rFonts w:cs="Arial"/>
          <w:b/>
          <w:bCs/>
          <w:szCs w:val="18"/>
        </w:rPr>
        <w:t>2</w:t>
      </w:r>
      <w:r w:rsidRPr="001879BF">
        <w:rPr>
          <w:rFonts w:cs="Arial"/>
          <w:b/>
          <w:bCs/>
          <w:szCs w:val="18"/>
        </w:rPr>
        <w:t xml:space="preserve">. </w:t>
      </w:r>
      <w:r w:rsidR="00E81E29" w:rsidRPr="00E81E29">
        <w:rPr>
          <w:rFonts w:cs="Arial"/>
          <w:b/>
          <w:bCs/>
          <w:szCs w:val="18"/>
        </w:rPr>
        <w:t>ADEQUAÇÃO ORÇAMENTÁRIA</w:t>
      </w:r>
    </w:p>
    <w:p w14:paraId="49D22FBA" w14:textId="77777777" w:rsidR="004409C9" w:rsidRPr="00CA0FE5" w:rsidRDefault="004409C9" w:rsidP="00CA0FE5">
      <w:pPr>
        <w:rPr>
          <w:rFonts w:cs="Arial"/>
          <w:szCs w:val="18"/>
        </w:rPr>
      </w:pPr>
    </w:p>
    <w:p w14:paraId="1F7DDF72" w14:textId="77777777" w:rsidR="00E64688" w:rsidRPr="000C2336" w:rsidRDefault="00E64688" w:rsidP="00E64688">
      <w:pPr>
        <w:pStyle w:val="Nivel2"/>
        <w:rPr>
          <w:sz w:val="18"/>
          <w:szCs w:val="18"/>
        </w:rPr>
      </w:pPr>
      <w:r>
        <w:rPr>
          <w:sz w:val="18"/>
          <w:szCs w:val="18"/>
        </w:rPr>
        <w:t xml:space="preserve">12.1. </w:t>
      </w:r>
      <w:r w:rsidRPr="000C2336">
        <w:rPr>
          <w:sz w:val="18"/>
          <w:szCs w:val="18"/>
        </w:rPr>
        <w:t xml:space="preserve">As despesas decorrentes da presente contratação correrão à conta de recursos específicos consignados no </w:t>
      </w:r>
      <w:r>
        <w:rPr>
          <w:sz w:val="18"/>
          <w:szCs w:val="18"/>
        </w:rPr>
        <w:t>o</w:t>
      </w:r>
      <w:r w:rsidRPr="000C2336">
        <w:rPr>
          <w:sz w:val="18"/>
          <w:szCs w:val="18"/>
        </w:rPr>
        <w:t>rçamento</w:t>
      </w:r>
      <w:r>
        <w:rPr>
          <w:sz w:val="18"/>
          <w:szCs w:val="18"/>
        </w:rPr>
        <w:t xml:space="preserve"> do Fundo</w:t>
      </w:r>
      <w:r w:rsidRPr="000C2336">
        <w:rPr>
          <w:sz w:val="18"/>
          <w:szCs w:val="18"/>
        </w:rPr>
        <w:t xml:space="preserve"> Municipal</w:t>
      </w:r>
      <w:r>
        <w:rPr>
          <w:sz w:val="18"/>
          <w:szCs w:val="18"/>
        </w:rPr>
        <w:t xml:space="preserve"> de Saúde</w:t>
      </w:r>
      <w:r w:rsidRPr="000C2336">
        <w:rPr>
          <w:sz w:val="18"/>
          <w:szCs w:val="18"/>
        </w:rPr>
        <w:t>.</w:t>
      </w:r>
    </w:p>
    <w:p w14:paraId="3AF1C8F8" w14:textId="77777777" w:rsidR="004409C9" w:rsidRPr="00CA0FE5" w:rsidRDefault="004409C9" w:rsidP="00CA0FE5">
      <w:pPr>
        <w:rPr>
          <w:rFonts w:cs="Arial"/>
          <w:szCs w:val="18"/>
        </w:rPr>
      </w:pPr>
    </w:p>
    <w:p w14:paraId="68B7A08B" w14:textId="77777777" w:rsidR="00B040C5" w:rsidRPr="00CA0FE5" w:rsidRDefault="009D3988" w:rsidP="00CA0FE5">
      <w:pPr>
        <w:rPr>
          <w:rFonts w:cs="Arial"/>
          <w:szCs w:val="18"/>
        </w:rPr>
      </w:pPr>
      <w:r w:rsidRPr="00CA0FE5">
        <w:rPr>
          <w:rFonts w:cs="Arial"/>
          <w:szCs w:val="18"/>
        </w:rPr>
        <w:t>1</w:t>
      </w:r>
      <w:r w:rsidR="00E81E29" w:rsidRPr="00CA0FE5">
        <w:rPr>
          <w:rFonts w:cs="Arial"/>
          <w:szCs w:val="18"/>
        </w:rPr>
        <w:t>2</w:t>
      </w:r>
      <w:r w:rsidRPr="00CA0FE5">
        <w:rPr>
          <w:rFonts w:cs="Arial"/>
          <w:szCs w:val="18"/>
        </w:rPr>
        <w:t xml:space="preserve">.2. </w:t>
      </w:r>
      <w:bookmarkStart w:id="2" w:name="_Hlk184299679"/>
      <w:r w:rsidR="00B040C5" w:rsidRPr="00CA0FE5">
        <w:rPr>
          <w:rFonts w:cs="Arial"/>
          <w:szCs w:val="18"/>
        </w:rPr>
        <w:t>A contratação será atendida pela seguinte dotaç</w:t>
      </w:r>
      <w:r w:rsidR="00034ABC">
        <w:rPr>
          <w:rFonts w:cs="Arial"/>
          <w:szCs w:val="18"/>
        </w:rPr>
        <w:t>ão</w:t>
      </w:r>
      <w:r w:rsidR="00B040C5" w:rsidRPr="00CA0FE5">
        <w:rPr>
          <w:rFonts w:cs="Arial"/>
          <w:szCs w:val="18"/>
        </w:rPr>
        <w:t>:</w:t>
      </w:r>
    </w:p>
    <w:p w14:paraId="6796D527" w14:textId="77777777" w:rsidR="004409C9" w:rsidRPr="00CA0FE5" w:rsidRDefault="004409C9" w:rsidP="00CA0FE5">
      <w:pPr>
        <w:rPr>
          <w:rFonts w:cs="Arial"/>
          <w:szCs w:val="18"/>
        </w:rPr>
      </w:pPr>
    </w:p>
    <w:p w14:paraId="70E5042F" w14:textId="77777777" w:rsidR="004D2762" w:rsidRDefault="00001539" w:rsidP="007C7004">
      <w:pPr>
        <w:rPr>
          <w:rFonts w:eastAsia="Arial"/>
          <w:b/>
          <w:color w:val="FF0000"/>
          <w:szCs w:val="18"/>
        </w:rPr>
      </w:pPr>
      <w:r w:rsidRPr="00001539">
        <w:rPr>
          <w:rFonts w:eastAsia="Arial"/>
          <w:b/>
          <w:szCs w:val="18"/>
        </w:rPr>
        <w:t xml:space="preserve">Secretaria de Municipal de Saúde: </w:t>
      </w:r>
      <w:bookmarkEnd w:id="2"/>
      <w:r w:rsidR="00BF6311" w:rsidRPr="00BF6311">
        <w:rPr>
          <w:rFonts w:eastAsia="Arial"/>
          <w:b/>
          <w:szCs w:val="18"/>
        </w:rPr>
        <w:t>1801.1012200322.0643390.3200170400</w:t>
      </w:r>
    </w:p>
    <w:p w14:paraId="447B9CE8" w14:textId="77777777" w:rsidR="004D2762" w:rsidRDefault="004D2762" w:rsidP="007C7004">
      <w:pPr>
        <w:rPr>
          <w:rFonts w:cs="Arial"/>
          <w:szCs w:val="18"/>
        </w:rPr>
      </w:pPr>
    </w:p>
    <w:p w14:paraId="7254F5BB" w14:textId="1B6D2044" w:rsidR="00B040C5" w:rsidRPr="004D2762" w:rsidRDefault="009D3988" w:rsidP="007C7004">
      <w:pPr>
        <w:rPr>
          <w:rFonts w:eastAsia="Arial"/>
          <w:b/>
          <w:color w:val="FF0000"/>
          <w:szCs w:val="18"/>
        </w:rPr>
      </w:pPr>
      <w:r w:rsidRPr="00CA0FE5">
        <w:rPr>
          <w:rFonts w:cs="Arial"/>
          <w:szCs w:val="18"/>
        </w:rPr>
        <w:t>1</w:t>
      </w:r>
      <w:r w:rsidR="00E81E29" w:rsidRPr="00CA0FE5">
        <w:rPr>
          <w:rFonts w:cs="Arial"/>
          <w:szCs w:val="18"/>
        </w:rPr>
        <w:t>2</w:t>
      </w:r>
      <w:r w:rsidRPr="00CA0FE5">
        <w:rPr>
          <w:rFonts w:cs="Arial"/>
          <w:szCs w:val="18"/>
        </w:rPr>
        <w:t xml:space="preserve">.3. </w:t>
      </w:r>
      <w:r w:rsidR="00B040C5" w:rsidRPr="00CA0FE5">
        <w:rPr>
          <w:rFonts w:cs="Arial"/>
          <w:szCs w:val="18"/>
        </w:rPr>
        <w:t>A dotação relativa aos exercícios financeiros subsequentes será indicada após aprovação da Lei Orçamentária respectiva e liberação dos créditos correspondentes, mediante apostilamento.</w:t>
      </w:r>
    </w:p>
    <w:p w14:paraId="4063EB7D" w14:textId="77777777" w:rsidR="00747FE4" w:rsidRDefault="00747FE4" w:rsidP="00CA0FE5">
      <w:pPr>
        <w:rPr>
          <w:rFonts w:cs="Arial"/>
          <w:szCs w:val="18"/>
        </w:rPr>
      </w:pPr>
    </w:p>
    <w:p w14:paraId="544DEB42" w14:textId="77777777" w:rsidR="00F046DD" w:rsidRDefault="00F046DD" w:rsidP="00CA0FE5">
      <w:pPr>
        <w:rPr>
          <w:rFonts w:cs="Arial"/>
          <w:szCs w:val="18"/>
        </w:rPr>
      </w:pPr>
    </w:p>
    <w:p w14:paraId="4C471C71" w14:textId="77777777" w:rsidR="00747FE4" w:rsidRPr="00CA0FE5" w:rsidRDefault="00747FE4" w:rsidP="00CA0FE5">
      <w:pPr>
        <w:rPr>
          <w:rFonts w:cs="Arial"/>
          <w:szCs w:val="18"/>
        </w:rPr>
      </w:pPr>
    </w:p>
    <w:p w14:paraId="5F1AF03E" w14:textId="540C69BA" w:rsidR="00B76D4E" w:rsidRPr="00747FE4" w:rsidRDefault="000F5168" w:rsidP="00747FE4">
      <w:pPr>
        <w:jc w:val="right"/>
        <w:rPr>
          <w:rFonts w:cs="Arial"/>
          <w:b/>
          <w:szCs w:val="18"/>
        </w:rPr>
      </w:pPr>
      <w:r w:rsidRPr="00747FE4">
        <w:rPr>
          <w:rFonts w:cs="Arial"/>
          <w:b/>
          <w:szCs w:val="18"/>
        </w:rPr>
        <w:t>Sumidouro</w:t>
      </w:r>
      <w:r w:rsidR="00747FE4">
        <w:rPr>
          <w:rFonts w:cs="Arial"/>
          <w:b/>
          <w:szCs w:val="18"/>
        </w:rPr>
        <w:t>-RJ</w:t>
      </w:r>
      <w:r w:rsidRPr="00747FE4">
        <w:rPr>
          <w:rFonts w:cs="Arial"/>
          <w:b/>
          <w:szCs w:val="18"/>
        </w:rPr>
        <w:t xml:space="preserve">, </w:t>
      </w:r>
      <w:r w:rsidR="007A1784">
        <w:rPr>
          <w:rFonts w:cs="Arial"/>
          <w:b/>
          <w:szCs w:val="18"/>
        </w:rPr>
        <w:t>09</w:t>
      </w:r>
      <w:r w:rsidR="0047335B" w:rsidRPr="00747FE4">
        <w:rPr>
          <w:rFonts w:cs="Arial"/>
          <w:b/>
          <w:szCs w:val="18"/>
        </w:rPr>
        <w:t xml:space="preserve"> de </w:t>
      </w:r>
      <w:r w:rsidR="007A1784">
        <w:rPr>
          <w:rFonts w:cs="Arial"/>
          <w:b/>
          <w:szCs w:val="18"/>
        </w:rPr>
        <w:t>abril</w:t>
      </w:r>
      <w:r w:rsidR="0047335B" w:rsidRPr="00747FE4">
        <w:rPr>
          <w:rFonts w:cs="Arial"/>
          <w:b/>
          <w:szCs w:val="18"/>
        </w:rPr>
        <w:t xml:space="preserve"> </w:t>
      </w:r>
      <w:r w:rsidR="00084DE5" w:rsidRPr="00747FE4">
        <w:rPr>
          <w:rFonts w:cs="Arial"/>
          <w:b/>
          <w:szCs w:val="18"/>
        </w:rPr>
        <w:t>de</w:t>
      </w:r>
      <w:r w:rsidR="0047335B" w:rsidRPr="00747FE4">
        <w:rPr>
          <w:rFonts w:cs="Arial"/>
          <w:b/>
          <w:szCs w:val="18"/>
        </w:rPr>
        <w:t xml:space="preserve"> </w:t>
      </w:r>
      <w:r w:rsidR="00577898" w:rsidRPr="00747FE4">
        <w:rPr>
          <w:rFonts w:cs="Arial"/>
          <w:b/>
          <w:szCs w:val="18"/>
        </w:rPr>
        <w:t>202</w:t>
      </w:r>
      <w:r w:rsidR="005A420E">
        <w:rPr>
          <w:rFonts w:cs="Arial"/>
          <w:b/>
          <w:szCs w:val="18"/>
        </w:rPr>
        <w:t>6</w:t>
      </w:r>
      <w:r w:rsidR="00D2752D" w:rsidRPr="00747FE4">
        <w:rPr>
          <w:rFonts w:cs="Arial"/>
          <w:b/>
          <w:szCs w:val="18"/>
        </w:rPr>
        <w:t>.</w:t>
      </w:r>
    </w:p>
    <w:p w14:paraId="277F6885" w14:textId="77777777" w:rsidR="00AE2B31" w:rsidRPr="00CA0FE5" w:rsidRDefault="00AE2B31" w:rsidP="00CA0FE5">
      <w:pPr>
        <w:rPr>
          <w:rFonts w:cs="Arial"/>
          <w:szCs w:val="18"/>
        </w:rPr>
      </w:pPr>
    </w:p>
    <w:tbl>
      <w:tblPr>
        <w:tblW w:w="9836" w:type="dxa"/>
        <w:jc w:val="center"/>
        <w:tblLayout w:type="fixed"/>
        <w:tblCellMar>
          <w:left w:w="10" w:type="dxa"/>
          <w:right w:w="10" w:type="dxa"/>
        </w:tblCellMar>
        <w:tblLook w:val="0000" w:firstRow="0" w:lastRow="0" w:firstColumn="0" w:lastColumn="0" w:noHBand="0" w:noVBand="0"/>
      </w:tblPr>
      <w:tblGrid>
        <w:gridCol w:w="4875"/>
        <w:gridCol w:w="4961"/>
      </w:tblGrid>
      <w:tr w:rsidR="00BD1757" w:rsidRPr="00747FE4" w14:paraId="13FEE069" w14:textId="77777777" w:rsidTr="00E70261">
        <w:trPr>
          <w:trHeight w:val="1620"/>
          <w:jc w:val="center"/>
        </w:trPr>
        <w:tc>
          <w:tcPr>
            <w:tcW w:w="4875" w:type="dxa"/>
            <w:tcBorders>
              <w:top w:val="single" w:sz="8" w:space="0" w:color="000000"/>
              <w:left w:val="single" w:sz="8" w:space="0" w:color="000000"/>
              <w:bottom w:val="single" w:sz="8" w:space="0" w:color="000000"/>
            </w:tcBorders>
            <w:tcMar>
              <w:top w:w="55" w:type="dxa"/>
              <w:left w:w="55" w:type="dxa"/>
              <w:bottom w:w="55" w:type="dxa"/>
              <w:right w:w="55" w:type="dxa"/>
            </w:tcMar>
            <w:vAlign w:val="center"/>
          </w:tcPr>
          <w:p w14:paraId="5DD982AB" w14:textId="77777777" w:rsidR="00847C44" w:rsidRPr="005A420E" w:rsidRDefault="00145915" w:rsidP="00847C44">
            <w:pPr>
              <w:jc w:val="center"/>
              <w:rPr>
                <w:rFonts w:cs="Arial"/>
                <w:b/>
                <w:szCs w:val="18"/>
              </w:rPr>
            </w:pPr>
            <w:r w:rsidRPr="005A420E">
              <w:rPr>
                <w:rFonts w:cs="Arial"/>
                <w:b/>
                <w:sz w:val="16"/>
                <w:szCs w:val="16"/>
              </w:rPr>
              <w:t>Fiscal</w:t>
            </w:r>
            <w:r w:rsidR="00847C44" w:rsidRPr="005A420E">
              <w:rPr>
                <w:rFonts w:cs="Arial"/>
                <w:b/>
                <w:sz w:val="16"/>
                <w:szCs w:val="16"/>
              </w:rPr>
              <w:t xml:space="preserve"> d</w:t>
            </w:r>
            <w:r w:rsidR="001B2CD7" w:rsidRPr="005A420E">
              <w:rPr>
                <w:rFonts w:cs="Arial"/>
                <w:b/>
                <w:sz w:val="16"/>
                <w:szCs w:val="16"/>
              </w:rPr>
              <w:t>o</w:t>
            </w:r>
            <w:r w:rsidR="00847C44" w:rsidRPr="005A420E">
              <w:rPr>
                <w:rFonts w:cs="Arial"/>
                <w:b/>
                <w:sz w:val="16"/>
                <w:szCs w:val="16"/>
              </w:rPr>
              <w:t xml:space="preserve"> Contrato</w:t>
            </w:r>
          </w:p>
          <w:p w14:paraId="7C76B77A" w14:textId="77777777" w:rsidR="00F9475A" w:rsidRPr="005A420E" w:rsidRDefault="00F9475A" w:rsidP="00F9475A">
            <w:pPr>
              <w:rPr>
                <w:rFonts w:cs="Arial"/>
                <w:b/>
                <w:szCs w:val="18"/>
              </w:rPr>
            </w:pPr>
          </w:p>
          <w:p w14:paraId="7169CFF5" w14:textId="77777777" w:rsidR="00F9475A" w:rsidRPr="005A420E" w:rsidRDefault="00F9475A" w:rsidP="00F9475A">
            <w:pPr>
              <w:rPr>
                <w:rFonts w:cs="Arial"/>
                <w:b/>
                <w:szCs w:val="18"/>
              </w:rPr>
            </w:pPr>
          </w:p>
          <w:p w14:paraId="035BE7F6" w14:textId="77777777" w:rsidR="00F9475A" w:rsidRPr="005A420E" w:rsidRDefault="00F9475A" w:rsidP="00F9475A">
            <w:pPr>
              <w:jc w:val="center"/>
              <w:rPr>
                <w:rFonts w:cs="Arial"/>
                <w:b/>
                <w:szCs w:val="18"/>
              </w:rPr>
            </w:pPr>
            <w:r w:rsidRPr="005A420E">
              <w:rPr>
                <w:rFonts w:cs="Arial"/>
                <w:b/>
                <w:szCs w:val="18"/>
              </w:rPr>
              <w:t>_______________________________</w:t>
            </w:r>
          </w:p>
          <w:p w14:paraId="77DE88E1" w14:textId="164BCE02" w:rsidR="000E4B35" w:rsidRPr="005A420E" w:rsidRDefault="002E2503" w:rsidP="000E4B35">
            <w:pPr>
              <w:pStyle w:val="TableContents"/>
              <w:jc w:val="center"/>
              <w:rPr>
                <w:rFonts w:cs="Arial"/>
                <w:b/>
                <w:bCs/>
                <w:szCs w:val="18"/>
              </w:rPr>
            </w:pPr>
            <w:proofErr w:type="spellStart"/>
            <w:r>
              <w:rPr>
                <w:rFonts w:cs="Arial"/>
                <w:b/>
                <w:szCs w:val="18"/>
              </w:rPr>
              <w:t>Marlete</w:t>
            </w:r>
            <w:proofErr w:type="spellEnd"/>
            <w:r>
              <w:rPr>
                <w:rFonts w:cs="Arial"/>
                <w:b/>
                <w:szCs w:val="18"/>
              </w:rPr>
              <w:t xml:space="preserve"> </w:t>
            </w:r>
            <w:proofErr w:type="spellStart"/>
            <w:r>
              <w:rPr>
                <w:rFonts w:cs="Arial"/>
                <w:b/>
                <w:szCs w:val="18"/>
              </w:rPr>
              <w:t>Demani</w:t>
            </w:r>
            <w:proofErr w:type="spellEnd"/>
            <w:r>
              <w:rPr>
                <w:rFonts w:cs="Arial"/>
                <w:b/>
                <w:szCs w:val="18"/>
              </w:rPr>
              <w:t xml:space="preserve"> Monteiro</w:t>
            </w:r>
          </w:p>
          <w:p w14:paraId="46F63A71" w14:textId="08514588" w:rsidR="00BD1757" w:rsidRPr="000E4B35" w:rsidRDefault="000E4B35" w:rsidP="000E4B35">
            <w:pPr>
              <w:jc w:val="center"/>
              <w:rPr>
                <w:rFonts w:cs="Arial"/>
                <w:szCs w:val="18"/>
              </w:rPr>
            </w:pPr>
            <w:r w:rsidRPr="005A420E">
              <w:rPr>
                <w:rFonts w:cs="Arial"/>
                <w:sz w:val="16"/>
                <w:szCs w:val="16"/>
              </w:rPr>
              <w:t xml:space="preserve">Matrícula nº </w:t>
            </w:r>
            <w:r w:rsidR="00BF6311">
              <w:rPr>
                <w:rFonts w:cs="Arial"/>
                <w:sz w:val="16"/>
                <w:szCs w:val="16"/>
              </w:rPr>
              <w:t>98.07.1517</w:t>
            </w:r>
          </w:p>
        </w:tc>
        <w:tc>
          <w:tcPr>
            <w:tcW w:w="4961"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6F2CEA19" w14:textId="77777777" w:rsidR="00F9475A" w:rsidRPr="005A420E" w:rsidRDefault="001721E3" w:rsidP="00F9475A">
            <w:pPr>
              <w:jc w:val="center"/>
              <w:rPr>
                <w:rFonts w:cs="Arial"/>
                <w:b/>
                <w:szCs w:val="18"/>
              </w:rPr>
            </w:pPr>
            <w:r w:rsidRPr="005A420E">
              <w:rPr>
                <w:rFonts w:cs="Arial"/>
                <w:b/>
                <w:sz w:val="16"/>
                <w:szCs w:val="16"/>
              </w:rPr>
              <w:t>Gestor do Contrato</w:t>
            </w:r>
          </w:p>
          <w:p w14:paraId="291DB440" w14:textId="77777777" w:rsidR="00F9475A" w:rsidRPr="005A420E" w:rsidRDefault="00F9475A" w:rsidP="00F9475A">
            <w:pPr>
              <w:pStyle w:val="TableContents"/>
              <w:rPr>
                <w:rFonts w:cs="Arial"/>
                <w:szCs w:val="18"/>
              </w:rPr>
            </w:pPr>
          </w:p>
          <w:p w14:paraId="7398B5C4" w14:textId="77777777" w:rsidR="00F9475A" w:rsidRPr="005A420E" w:rsidRDefault="00F9475A" w:rsidP="00F9475A">
            <w:pPr>
              <w:pStyle w:val="TableContents"/>
              <w:rPr>
                <w:rFonts w:cs="Arial"/>
                <w:szCs w:val="18"/>
              </w:rPr>
            </w:pPr>
          </w:p>
          <w:p w14:paraId="44821B16" w14:textId="77777777" w:rsidR="00F9475A" w:rsidRPr="005A420E" w:rsidRDefault="00F9475A" w:rsidP="00F9475A">
            <w:pPr>
              <w:pStyle w:val="TableContents"/>
              <w:jc w:val="center"/>
              <w:rPr>
                <w:rFonts w:cs="Arial"/>
                <w:b/>
                <w:sz w:val="16"/>
                <w:szCs w:val="16"/>
              </w:rPr>
            </w:pPr>
            <w:r w:rsidRPr="005A420E">
              <w:rPr>
                <w:rFonts w:cs="Arial"/>
                <w:b/>
                <w:szCs w:val="18"/>
              </w:rPr>
              <w:t>________________________________________</w:t>
            </w:r>
          </w:p>
          <w:p w14:paraId="4E55F0A2" w14:textId="3C619E9B" w:rsidR="000E4B35" w:rsidRPr="005A420E" w:rsidRDefault="009B1C90" w:rsidP="000E4B35">
            <w:pPr>
              <w:pStyle w:val="TableContents"/>
              <w:jc w:val="center"/>
              <w:rPr>
                <w:rFonts w:cs="Arial"/>
                <w:b/>
                <w:bCs/>
                <w:szCs w:val="18"/>
              </w:rPr>
            </w:pPr>
            <w:proofErr w:type="spellStart"/>
            <w:r>
              <w:rPr>
                <w:rFonts w:cs="Arial"/>
                <w:b/>
                <w:szCs w:val="18"/>
              </w:rPr>
              <w:t>Tuany</w:t>
            </w:r>
            <w:proofErr w:type="spellEnd"/>
            <w:r>
              <w:rPr>
                <w:rFonts w:cs="Arial"/>
                <w:b/>
                <w:szCs w:val="18"/>
              </w:rPr>
              <w:t xml:space="preserve"> Ramos </w:t>
            </w:r>
            <w:proofErr w:type="spellStart"/>
            <w:r>
              <w:rPr>
                <w:rFonts w:cs="Arial"/>
                <w:b/>
                <w:szCs w:val="18"/>
              </w:rPr>
              <w:t>Chermut</w:t>
            </w:r>
            <w:proofErr w:type="spellEnd"/>
          </w:p>
          <w:p w14:paraId="0196DF3D" w14:textId="31DCB08C" w:rsidR="00BD1757" w:rsidRPr="000E4B35" w:rsidRDefault="000E4B35" w:rsidP="00C00D27">
            <w:pPr>
              <w:jc w:val="center"/>
              <w:rPr>
                <w:rFonts w:cs="Arial"/>
                <w:szCs w:val="18"/>
              </w:rPr>
            </w:pPr>
            <w:r w:rsidRPr="005A420E">
              <w:rPr>
                <w:rFonts w:cs="Arial"/>
                <w:sz w:val="16"/>
                <w:szCs w:val="16"/>
              </w:rPr>
              <w:t xml:space="preserve">Matrícula nº </w:t>
            </w:r>
            <w:r w:rsidR="009B1C90">
              <w:rPr>
                <w:rFonts w:cs="Arial"/>
                <w:sz w:val="16"/>
                <w:szCs w:val="16"/>
              </w:rPr>
              <w:t>23.07.4998</w:t>
            </w:r>
          </w:p>
        </w:tc>
      </w:tr>
    </w:tbl>
    <w:p w14:paraId="33F3C6EE" w14:textId="77777777" w:rsidR="00563868" w:rsidRDefault="00563868" w:rsidP="006637AA">
      <w:pPr>
        <w:pBdr>
          <w:bar w:val="single" w:sz="4" w:color="auto"/>
        </w:pBdr>
        <w:contextualSpacing/>
        <w:rPr>
          <w:rFonts w:cs="Arial"/>
          <w:b/>
          <w:szCs w:val="18"/>
          <w:lang w:val="it-IT"/>
        </w:rPr>
      </w:pPr>
    </w:p>
    <w:tbl>
      <w:tblPr>
        <w:tblW w:w="9932" w:type="dxa"/>
        <w:jc w:val="center"/>
        <w:tblLayout w:type="fixed"/>
        <w:tblCellMar>
          <w:left w:w="10" w:type="dxa"/>
          <w:right w:w="10" w:type="dxa"/>
        </w:tblCellMar>
        <w:tblLook w:val="0000" w:firstRow="0" w:lastRow="0" w:firstColumn="0" w:lastColumn="0" w:noHBand="0" w:noVBand="0"/>
      </w:tblPr>
      <w:tblGrid>
        <w:gridCol w:w="9932"/>
      </w:tblGrid>
      <w:tr w:rsidR="004409C9" w14:paraId="2CFD348C" w14:textId="77777777" w:rsidTr="00E70261">
        <w:trPr>
          <w:jc w:val="center"/>
        </w:trPr>
        <w:tc>
          <w:tcPr>
            <w:tcW w:w="9932"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2A2372F0" w14:textId="77777777" w:rsidR="004409C9" w:rsidRPr="00E81E29" w:rsidRDefault="004409C9">
            <w:pPr>
              <w:pStyle w:val="TableContents"/>
              <w:spacing w:before="120" w:after="120"/>
              <w:jc w:val="center"/>
              <w:rPr>
                <w:rFonts w:cs="Arial"/>
                <w:b/>
                <w:szCs w:val="18"/>
              </w:rPr>
            </w:pPr>
            <w:r w:rsidRPr="00E81E29">
              <w:rPr>
                <w:rFonts w:cs="Arial"/>
                <w:b/>
                <w:szCs w:val="18"/>
              </w:rPr>
              <w:t>Autoridade Competente</w:t>
            </w:r>
          </w:p>
        </w:tc>
      </w:tr>
      <w:tr w:rsidR="004409C9" w14:paraId="37BBECEB" w14:textId="77777777" w:rsidTr="00E70261">
        <w:trPr>
          <w:jc w:val="center"/>
        </w:trPr>
        <w:tc>
          <w:tcPr>
            <w:tcW w:w="9932" w:type="dxa"/>
            <w:tcBorders>
              <w:top w:val="single" w:sz="8" w:space="0" w:color="000000"/>
              <w:left w:val="single" w:sz="8" w:space="0" w:color="000000"/>
              <w:bottom w:val="single" w:sz="8" w:space="0" w:color="000000"/>
              <w:right w:val="single" w:sz="8" w:space="0" w:color="000000"/>
            </w:tcBorders>
            <w:tcMar>
              <w:top w:w="0" w:type="dxa"/>
              <w:left w:w="28" w:type="dxa"/>
              <w:bottom w:w="28" w:type="dxa"/>
              <w:right w:w="28" w:type="dxa"/>
            </w:tcMar>
          </w:tcPr>
          <w:p w14:paraId="08D5A868" w14:textId="77777777" w:rsidR="00847C44" w:rsidRDefault="00847C44" w:rsidP="00847C44">
            <w:pPr>
              <w:autoSpaceDE w:val="0"/>
              <w:autoSpaceDN w:val="0"/>
              <w:adjustRightInd w:val="0"/>
              <w:jc w:val="center"/>
              <w:rPr>
                <w:rFonts w:cs="Arial"/>
                <w:szCs w:val="18"/>
              </w:rPr>
            </w:pPr>
            <w:r w:rsidRPr="00E81E29">
              <w:rPr>
                <w:rFonts w:cs="Arial"/>
                <w:szCs w:val="18"/>
              </w:rPr>
              <w:t xml:space="preserve">Ratifico o presente </w:t>
            </w:r>
            <w:r w:rsidR="00137F14">
              <w:rPr>
                <w:rFonts w:cs="Arial"/>
                <w:szCs w:val="18"/>
              </w:rPr>
              <w:t>Termo</w:t>
            </w:r>
            <w:r w:rsidRPr="00E81E29">
              <w:rPr>
                <w:rFonts w:cs="Arial"/>
                <w:szCs w:val="18"/>
              </w:rPr>
              <w:t xml:space="preserve"> de referência, nos </w:t>
            </w:r>
            <w:r w:rsidR="00137F14">
              <w:rPr>
                <w:rFonts w:cs="Arial"/>
                <w:szCs w:val="18"/>
              </w:rPr>
              <w:t>Termo</w:t>
            </w:r>
            <w:r w:rsidRPr="00E81E29">
              <w:rPr>
                <w:rFonts w:cs="Arial"/>
                <w:szCs w:val="18"/>
              </w:rPr>
              <w:t>s da Lei Federal n° 14.133/21, bem como autorizo</w:t>
            </w:r>
          </w:p>
          <w:p w14:paraId="07AA48D5" w14:textId="77777777" w:rsidR="00847C44" w:rsidRPr="00E81E29" w:rsidRDefault="00847C44" w:rsidP="00847C44">
            <w:pPr>
              <w:autoSpaceDE w:val="0"/>
              <w:autoSpaceDN w:val="0"/>
              <w:adjustRightInd w:val="0"/>
              <w:jc w:val="center"/>
              <w:rPr>
                <w:rFonts w:cs="Arial"/>
                <w:b/>
                <w:szCs w:val="18"/>
              </w:rPr>
            </w:pPr>
            <w:r w:rsidRPr="00E81E29">
              <w:rPr>
                <w:rFonts w:cs="Arial"/>
                <w:b/>
                <w:bCs/>
                <w:szCs w:val="18"/>
              </w:rPr>
              <w:t>O PROSSEGUIMENTO DO PROCESSO ADMINISTRATIVO.</w:t>
            </w:r>
          </w:p>
          <w:p w14:paraId="2AB8C133" w14:textId="77777777" w:rsidR="00847C44" w:rsidRPr="00E81E29" w:rsidRDefault="00847C44" w:rsidP="00847C44">
            <w:pPr>
              <w:pStyle w:val="TableContents"/>
              <w:jc w:val="center"/>
              <w:rPr>
                <w:rFonts w:cs="Arial"/>
                <w:szCs w:val="18"/>
              </w:rPr>
            </w:pPr>
          </w:p>
          <w:p w14:paraId="0CD88AFF" w14:textId="77777777" w:rsidR="00847C44" w:rsidRPr="00E81E29" w:rsidRDefault="00847C44" w:rsidP="00847C44">
            <w:pPr>
              <w:pStyle w:val="TableContents"/>
              <w:jc w:val="center"/>
              <w:rPr>
                <w:rFonts w:cs="Arial"/>
                <w:szCs w:val="18"/>
              </w:rPr>
            </w:pPr>
          </w:p>
          <w:p w14:paraId="6A592313" w14:textId="77777777" w:rsidR="00847C44" w:rsidRPr="00E81E29" w:rsidRDefault="00847C44" w:rsidP="00847C44">
            <w:pPr>
              <w:pStyle w:val="TableContents"/>
              <w:jc w:val="center"/>
              <w:rPr>
                <w:rFonts w:cs="Arial"/>
                <w:b/>
                <w:szCs w:val="18"/>
              </w:rPr>
            </w:pPr>
            <w:r w:rsidRPr="00E81E29">
              <w:rPr>
                <w:rFonts w:cs="Arial"/>
                <w:b/>
                <w:szCs w:val="18"/>
              </w:rPr>
              <w:t>__________</w:t>
            </w:r>
            <w:r>
              <w:rPr>
                <w:rFonts w:cs="Arial"/>
                <w:b/>
                <w:szCs w:val="18"/>
              </w:rPr>
              <w:t>_________</w:t>
            </w:r>
            <w:r w:rsidRPr="00E81E29">
              <w:rPr>
                <w:rFonts w:cs="Arial"/>
                <w:b/>
                <w:szCs w:val="18"/>
              </w:rPr>
              <w:t>__________</w:t>
            </w:r>
          </w:p>
          <w:p w14:paraId="78A38E91" w14:textId="77777777" w:rsidR="00B94A83" w:rsidRPr="00680688" w:rsidRDefault="00B94A83" w:rsidP="00B94A83">
            <w:pPr>
              <w:jc w:val="center"/>
              <w:rPr>
                <w:rFonts w:cs="Arial"/>
                <w:b/>
                <w:i/>
                <w:szCs w:val="18"/>
              </w:rPr>
            </w:pPr>
            <w:r w:rsidRPr="00680688">
              <w:rPr>
                <w:rFonts w:cs="Arial"/>
                <w:b/>
                <w:i/>
                <w:szCs w:val="18"/>
              </w:rPr>
              <w:t>Fabiola da Silva Wernech</w:t>
            </w:r>
          </w:p>
          <w:p w14:paraId="35A1402C" w14:textId="77777777" w:rsidR="00B94A83" w:rsidRPr="00710ABE" w:rsidRDefault="00B94A83" w:rsidP="00B94A83">
            <w:pPr>
              <w:jc w:val="center"/>
              <w:rPr>
                <w:rFonts w:cs="Arial"/>
                <w:sz w:val="16"/>
                <w:szCs w:val="16"/>
              </w:rPr>
            </w:pPr>
            <w:r w:rsidRPr="00710ABE">
              <w:rPr>
                <w:rFonts w:cs="Arial"/>
                <w:sz w:val="16"/>
                <w:szCs w:val="16"/>
              </w:rPr>
              <w:t>Secretária Municipal de Saúde</w:t>
            </w:r>
          </w:p>
          <w:p w14:paraId="06279641" w14:textId="77777777" w:rsidR="000D7628" w:rsidRPr="00084DE5" w:rsidRDefault="00B94A83" w:rsidP="00B94A83">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cs="Arial"/>
                <w:b/>
                <w:i/>
                <w:color w:val="000000"/>
                <w:sz w:val="20"/>
                <w:szCs w:val="20"/>
              </w:rPr>
            </w:pPr>
            <w:r w:rsidRPr="00680688">
              <w:rPr>
                <w:rFonts w:cs="Arial"/>
                <w:sz w:val="16"/>
                <w:szCs w:val="16"/>
              </w:rPr>
              <w:t>Matrícula nº 25.07.5592</w:t>
            </w:r>
          </w:p>
        </w:tc>
      </w:tr>
      <w:bookmarkEnd w:id="0"/>
    </w:tbl>
    <w:p w14:paraId="3F7CBAC7" w14:textId="77777777" w:rsidR="00EF7091" w:rsidRPr="000E4B35" w:rsidRDefault="00EF7091" w:rsidP="000E4B35">
      <w:pPr>
        <w:rPr>
          <w:rFonts w:cs="Arial"/>
          <w:szCs w:val="18"/>
        </w:rPr>
      </w:pPr>
    </w:p>
    <w:sectPr w:rsidR="00EF7091" w:rsidRPr="000E4B35" w:rsidSect="009E15D7">
      <w:headerReference w:type="default" r:id="rId17"/>
      <w:footerReference w:type="default" r:id="rId18"/>
      <w:pgSz w:w="11906" w:h="16838"/>
      <w:pgMar w:top="1134" w:right="991" w:bottom="1134" w:left="1134" w:header="284" w:footer="4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47423" w14:textId="77777777" w:rsidR="008B7824" w:rsidRDefault="008B7824" w:rsidP="00D655E7">
      <w:r>
        <w:separator/>
      </w:r>
    </w:p>
  </w:endnote>
  <w:endnote w:type="continuationSeparator" w:id="0">
    <w:p w14:paraId="0CDEE43A" w14:textId="77777777" w:rsidR="008B7824" w:rsidRDefault="008B7824"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4C384" w14:textId="77777777" w:rsidR="00D625A2" w:rsidRPr="00B86E87" w:rsidRDefault="00D625A2" w:rsidP="008F11B4">
    <w:pPr>
      <w:jc w:val="right"/>
      <w:rPr>
        <w:rFonts w:cs="Arial"/>
        <w:b/>
        <w:i/>
        <w:sz w:val="16"/>
        <w:szCs w:val="16"/>
      </w:rPr>
    </w:pPr>
    <w:r w:rsidRPr="00B86E87">
      <w:rPr>
        <w:rFonts w:cs="Arial"/>
        <w:b/>
        <w:i/>
        <w:sz w:val="16"/>
        <w:szCs w:val="16"/>
      </w:rPr>
      <w:t xml:space="preserve">Folha: </w:t>
    </w:r>
    <w:r w:rsidRPr="00B86E87">
      <w:rPr>
        <w:rFonts w:cs="Arial"/>
        <w:b/>
        <w:i/>
        <w:sz w:val="16"/>
        <w:szCs w:val="16"/>
      </w:rPr>
      <w:fldChar w:fldCharType="begin"/>
    </w:r>
    <w:r w:rsidRPr="00B86E87">
      <w:rPr>
        <w:rFonts w:cs="Arial"/>
        <w:b/>
        <w:i/>
        <w:sz w:val="16"/>
        <w:szCs w:val="16"/>
      </w:rPr>
      <w:instrText xml:space="preserve"> PAGE   \* MERGEFORMAT </w:instrText>
    </w:r>
    <w:r w:rsidRPr="00B86E87">
      <w:rPr>
        <w:rFonts w:cs="Arial"/>
        <w:b/>
        <w:i/>
        <w:sz w:val="16"/>
        <w:szCs w:val="16"/>
      </w:rPr>
      <w:fldChar w:fldCharType="separate"/>
    </w:r>
    <w:r w:rsidR="00B94A83">
      <w:rPr>
        <w:rFonts w:cs="Arial"/>
        <w:b/>
        <w:i/>
        <w:noProof/>
        <w:sz w:val="16"/>
        <w:szCs w:val="16"/>
      </w:rPr>
      <w:t>10</w:t>
    </w:r>
    <w:r w:rsidRPr="00B86E87">
      <w:rPr>
        <w:rFonts w:cs="Arial"/>
        <w:b/>
        <w:i/>
        <w:sz w:val="16"/>
        <w:szCs w:val="16"/>
      </w:rPr>
      <w:fldChar w:fldCharType="end"/>
    </w:r>
    <w:r w:rsidRPr="00B86E87">
      <w:rPr>
        <w:rFonts w:cs="Arial"/>
        <w:b/>
        <w:i/>
        <w:sz w:val="16"/>
        <w:szCs w:val="16"/>
      </w:rPr>
      <w:t xml:space="preserve"> / </w:t>
    </w:r>
    <w:fldSimple w:instr=" NUMPAGES   \* MERGEFORMAT ">
      <w:r w:rsidR="00B94A83" w:rsidRPr="00B94A83">
        <w:rPr>
          <w:rFonts w:cs="Arial"/>
          <w:b/>
          <w:i/>
          <w:noProof/>
          <w:sz w:val="16"/>
          <w:szCs w:val="16"/>
        </w:rPr>
        <w:t>10</w:t>
      </w:r>
    </w:fldSimple>
  </w:p>
  <w:p w14:paraId="6DAD54D3" w14:textId="77777777" w:rsidR="00D625A2" w:rsidRPr="00DA5E3A" w:rsidRDefault="00D625A2" w:rsidP="008F11B4">
    <w:pPr>
      <w:pStyle w:val="Rodap"/>
      <w:pBdr>
        <w:bottom w:val="thinThickSmallGap" w:sz="18" w:space="1" w:color="auto"/>
      </w:pBdr>
      <w:rPr>
        <w:sz w:val="2"/>
      </w:rPr>
    </w:pPr>
  </w:p>
  <w:p w14:paraId="2D9C137F" w14:textId="77777777" w:rsidR="00D625A2" w:rsidRDefault="00D625A2" w:rsidP="008F11B4">
    <w:pPr>
      <w:jc w:val="center"/>
      <w:rPr>
        <w:rFonts w:cs="Arial"/>
        <w:sz w:val="16"/>
        <w:szCs w:val="16"/>
      </w:rPr>
    </w:pPr>
    <w:r w:rsidRPr="00B86E87">
      <w:rPr>
        <w:rFonts w:cs="Arial"/>
        <w:sz w:val="16"/>
        <w:szCs w:val="16"/>
      </w:rPr>
      <w:t xml:space="preserve">Rua 10 de Junho, 80 – Centro – Sumidouro–RJ – CEP: 28637–000 CNPJ: </w:t>
    </w:r>
    <w:r w:rsidRPr="00B86E87">
      <w:rPr>
        <w:rFonts w:eastAsia="Arial" w:cs="Arial"/>
        <w:sz w:val="16"/>
        <w:szCs w:val="16"/>
      </w:rPr>
      <w:t>13.828.365/0001</w:t>
    </w:r>
    <w:r w:rsidRPr="00B86E87">
      <w:rPr>
        <w:rFonts w:cs="Arial"/>
        <w:sz w:val="16"/>
        <w:szCs w:val="16"/>
      </w:rPr>
      <w:t>–</w:t>
    </w:r>
    <w:r w:rsidRPr="00B86E87">
      <w:rPr>
        <w:rFonts w:eastAsia="Arial" w:cs="Arial"/>
        <w:sz w:val="16"/>
        <w:szCs w:val="16"/>
      </w:rPr>
      <w:t>50</w:t>
    </w:r>
    <w:r>
      <w:rPr>
        <w:rFonts w:eastAsia="Arial" w:cs="Arial"/>
        <w:sz w:val="16"/>
        <w:szCs w:val="16"/>
      </w:rPr>
      <w:t xml:space="preserve"> – </w:t>
    </w:r>
    <w:r w:rsidRPr="00B86E87">
      <w:rPr>
        <w:rFonts w:cs="Arial"/>
        <w:sz w:val="16"/>
        <w:szCs w:val="16"/>
      </w:rPr>
      <w:t>Tel.: 22–2060–3000</w:t>
    </w:r>
  </w:p>
  <w:p w14:paraId="57A4B7E4" w14:textId="77777777" w:rsidR="00D625A2" w:rsidRPr="008B6D95" w:rsidRDefault="00D625A2" w:rsidP="008F11B4">
    <w:pPr>
      <w:jc w:val="center"/>
      <w:rPr>
        <w:rFonts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15A8B" w14:textId="77777777" w:rsidR="008B7824" w:rsidRDefault="008B7824" w:rsidP="00D655E7">
      <w:r>
        <w:separator/>
      </w:r>
    </w:p>
  </w:footnote>
  <w:footnote w:type="continuationSeparator" w:id="0">
    <w:p w14:paraId="486724F3" w14:textId="77777777" w:rsidR="008B7824" w:rsidRDefault="008B7824"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6307A" w14:textId="77777777" w:rsidR="00D625A2" w:rsidRDefault="00D625A2" w:rsidP="00F47557">
    <w:pPr>
      <w:tabs>
        <w:tab w:val="left" w:pos="1620"/>
      </w:tabs>
      <w:ind w:left="1083" w:hanging="11"/>
      <w:rPr>
        <w:rFonts w:cs="Arial"/>
        <w:b/>
        <w:sz w:val="16"/>
        <w:szCs w:val="16"/>
      </w:rPr>
    </w:pPr>
    <w:r>
      <w:rPr>
        <w:rFonts w:cs="Arial"/>
        <w:b/>
        <w:noProof/>
        <w:sz w:val="16"/>
        <w:szCs w:val="16"/>
      </w:rPr>
      <mc:AlternateContent>
        <mc:Choice Requires="wpg">
          <w:drawing>
            <wp:anchor distT="0" distB="0" distL="114300" distR="114300" simplePos="0" relativeHeight="251671552" behindDoc="0" locked="0" layoutInCell="1" allowOverlap="1" wp14:anchorId="377F0A41" wp14:editId="1FB928AC">
              <wp:simplePos x="0" y="0"/>
              <wp:positionH relativeFrom="column">
                <wp:posOffset>4848225</wp:posOffset>
              </wp:positionH>
              <wp:positionV relativeFrom="paragraph">
                <wp:posOffset>68580</wp:posOffset>
              </wp:positionV>
              <wp:extent cx="1782445" cy="666750"/>
              <wp:effectExtent l="0" t="1905" r="0" b="0"/>
              <wp:wrapTight wrapText="bothSides">
                <wp:wrapPolygon edited="0">
                  <wp:start x="0" y="0"/>
                  <wp:lineTo x="21600" y="0"/>
                  <wp:lineTo x="21600" y="21600"/>
                  <wp:lineTo x="0" y="21600"/>
                  <wp:lineTo x="0" y="0"/>
                </wp:wrapPolygon>
              </wp:wrapTight>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2445" cy="666750"/>
                        <a:chOff x="8694" y="774"/>
                        <a:chExt cx="2807" cy="1050"/>
                      </a:xfrm>
                    </wpg:grpSpPr>
                    <wps:wsp>
                      <wps:cNvPr id="3"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183CD73" w14:textId="77777777" w:rsidR="00D625A2" w:rsidRPr="0038310E" w:rsidRDefault="00D625A2" w:rsidP="00F47557">
                            <w:pPr>
                              <w:spacing w:after="120"/>
                              <w:rPr>
                                <w:rFonts w:ascii="Calibri" w:hAnsi="Calibri"/>
                                <w:b/>
                                <w:color w:val="365F91"/>
                                <w:sz w:val="12"/>
                                <w:szCs w:val="12"/>
                              </w:rPr>
                            </w:pPr>
                            <w:r>
                              <w:rPr>
                                <w:rFonts w:ascii="Calibri" w:hAnsi="Calibri"/>
                                <w:b/>
                                <w:color w:val="365F91"/>
                                <w:sz w:val="12"/>
                                <w:szCs w:val="12"/>
                              </w:rPr>
                              <w:t>PREFEITURA MUNICIPAL DE SUMIDOURO</w:t>
                            </w:r>
                          </w:p>
                          <w:p w14:paraId="086D6FC0" w14:textId="77777777" w:rsidR="00D625A2" w:rsidRPr="0038310E" w:rsidRDefault="00D625A2" w:rsidP="00F4755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6964CA5A" w14:textId="77777777" w:rsidR="00D625A2" w:rsidRPr="0038310E" w:rsidRDefault="00D625A2" w:rsidP="00F4755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5AB3C1F9" w14:textId="77777777" w:rsidR="00D625A2" w:rsidRPr="0039007E" w:rsidRDefault="00D625A2" w:rsidP="00F47557">
                            <w:pPr>
                              <w:rPr>
                                <w:sz w:val="13"/>
                                <w:szCs w:val="13"/>
                              </w:rPr>
                            </w:pPr>
                          </w:p>
                        </w:txbxContent>
                      </wps:txbx>
                      <wps:bodyPr rot="0" vert="horz" wrap="square" lIns="91440" tIns="45720" rIns="91440" bIns="45720" anchor="t" anchorCtr="0" upright="1">
                        <a:noAutofit/>
                      </wps:bodyPr>
                    </wps:wsp>
                    <wps:wsp>
                      <wps:cNvPr id="4" name="Caixa de texto 3"/>
                      <wps:cNvSpPr txBox="1">
                        <a:spLocks noChangeArrowheads="1"/>
                      </wps:cNvSpPr>
                      <wps:spPr bwMode="auto">
                        <a:xfrm>
                          <a:off x="9481" y="946"/>
                          <a:ext cx="149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0CB3AA" w14:textId="2890CF7E" w:rsidR="00D625A2" w:rsidRPr="00DB2645" w:rsidRDefault="008F4203" w:rsidP="00F47557">
                            <w:pPr>
                              <w:rPr>
                                <w:rFonts w:cs="Arial"/>
                                <w:b/>
                                <w:sz w:val="20"/>
                                <w:szCs w:val="20"/>
                              </w:rPr>
                            </w:pPr>
                            <w:r>
                              <w:rPr>
                                <w:rFonts w:cs="Arial"/>
                                <w:b/>
                                <w:sz w:val="20"/>
                                <w:szCs w:val="20"/>
                              </w:rPr>
                              <w:t>1664/2026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7F0A41" id="Group 3" o:spid="_x0000_s1026" style="position:absolute;left:0;text-align:left;margin-left:381.75pt;margin-top:5.4pt;width:140.35pt;height:52.5pt;z-index:251671552"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1183CD73" w14:textId="77777777" w:rsidR="00D625A2" w:rsidRPr="0038310E" w:rsidRDefault="00D625A2" w:rsidP="00F47557">
                      <w:pPr>
                        <w:spacing w:after="120"/>
                        <w:rPr>
                          <w:rFonts w:ascii="Calibri" w:hAnsi="Calibri"/>
                          <w:b/>
                          <w:color w:val="365F91"/>
                          <w:sz w:val="12"/>
                          <w:szCs w:val="12"/>
                        </w:rPr>
                      </w:pPr>
                      <w:r>
                        <w:rPr>
                          <w:rFonts w:ascii="Calibri" w:hAnsi="Calibri"/>
                          <w:b/>
                          <w:color w:val="365F91"/>
                          <w:sz w:val="12"/>
                          <w:szCs w:val="12"/>
                        </w:rPr>
                        <w:t>PREFEITURA MUNICIPAL DE SUMIDOURO</w:t>
                      </w:r>
                    </w:p>
                    <w:p w14:paraId="086D6FC0" w14:textId="77777777" w:rsidR="00D625A2" w:rsidRPr="0038310E" w:rsidRDefault="00D625A2" w:rsidP="00F4755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6964CA5A" w14:textId="77777777" w:rsidR="00D625A2" w:rsidRPr="0038310E" w:rsidRDefault="00D625A2" w:rsidP="00F4755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5AB3C1F9" w14:textId="77777777" w:rsidR="00D625A2" w:rsidRPr="0039007E" w:rsidRDefault="00D625A2" w:rsidP="00F47557">
                      <w:pPr>
                        <w:rPr>
                          <w:sz w:val="13"/>
                          <w:szCs w:val="13"/>
                        </w:rPr>
                      </w:pPr>
                    </w:p>
                  </w:txbxContent>
                </v:textbox>
              </v:shape>
              <v:shape id="Caixa de texto 3" o:spid="_x0000_s1028" type="#_x0000_t202" style="position:absolute;left:9481;top:946;width:1493;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5E0CB3AA" w14:textId="2890CF7E" w:rsidR="00D625A2" w:rsidRPr="00DB2645" w:rsidRDefault="008F4203" w:rsidP="00F47557">
                      <w:pPr>
                        <w:rPr>
                          <w:rFonts w:cs="Arial"/>
                          <w:b/>
                          <w:sz w:val="20"/>
                          <w:szCs w:val="20"/>
                        </w:rPr>
                      </w:pPr>
                      <w:r>
                        <w:rPr>
                          <w:rFonts w:cs="Arial"/>
                          <w:b/>
                          <w:sz w:val="20"/>
                          <w:szCs w:val="20"/>
                        </w:rPr>
                        <w:t>1664/2026</w:t>
                      </w:r>
                    </w:p>
                  </w:txbxContent>
                </v:textbox>
              </v:shape>
              <w10:wrap type="tight"/>
            </v:group>
          </w:pict>
        </mc:Fallback>
      </mc:AlternateContent>
    </w:r>
    <w:r>
      <w:rPr>
        <w:rFonts w:cs="Arial"/>
        <w:b/>
        <w:noProof/>
        <w:sz w:val="16"/>
        <w:szCs w:val="16"/>
      </w:rPr>
      <w:drawing>
        <wp:anchor distT="0" distB="0" distL="114300" distR="114300" simplePos="0" relativeHeight="251656192" behindDoc="0" locked="0" layoutInCell="1" allowOverlap="1" wp14:anchorId="1D5A05C9" wp14:editId="219CA572">
          <wp:simplePos x="0" y="0"/>
          <wp:positionH relativeFrom="column">
            <wp:posOffset>0</wp:posOffset>
          </wp:positionH>
          <wp:positionV relativeFrom="paragraph">
            <wp:posOffset>13335</wp:posOffset>
          </wp:positionV>
          <wp:extent cx="571500" cy="560070"/>
          <wp:effectExtent l="19050" t="0" r="0" b="0"/>
          <wp:wrapSquare wrapText="bothSides"/>
          <wp:docPr id="2" name="Imagem 2" descr="brasãoGIF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ãoGIF_300dpi"/>
                  <pic:cNvPicPr>
                    <a:picLocks noChangeAspect="1" noChangeArrowheads="1"/>
                  </pic:cNvPicPr>
                </pic:nvPicPr>
                <pic:blipFill>
                  <a:blip r:embed="rId1"/>
                  <a:srcRect/>
                  <a:stretch>
                    <a:fillRect/>
                  </a:stretch>
                </pic:blipFill>
                <pic:spPr bwMode="auto">
                  <a:xfrm>
                    <a:off x="0" y="0"/>
                    <a:ext cx="571500" cy="560070"/>
                  </a:xfrm>
                  <a:prstGeom prst="rect">
                    <a:avLst/>
                  </a:prstGeom>
                  <a:noFill/>
                  <a:ln w="9525">
                    <a:noFill/>
                    <a:miter lim="800000"/>
                    <a:headEnd/>
                    <a:tailEnd/>
                  </a:ln>
                </pic:spPr>
              </pic:pic>
            </a:graphicData>
          </a:graphic>
        </wp:anchor>
      </w:drawing>
    </w:r>
  </w:p>
  <w:p w14:paraId="198E7A1C" w14:textId="77777777" w:rsidR="00D625A2" w:rsidRPr="008F11B4" w:rsidRDefault="00D625A2" w:rsidP="001D0F10">
    <w:pPr>
      <w:tabs>
        <w:tab w:val="left" w:pos="1620"/>
      </w:tabs>
      <w:ind w:left="1083" w:hanging="11"/>
      <w:rPr>
        <w:rFonts w:cs="Arial"/>
        <w:b/>
        <w:sz w:val="22"/>
        <w:szCs w:val="22"/>
      </w:rPr>
    </w:pPr>
    <w:r w:rsidRPr="008F11B4">
      <w:rPr>
        <w:rFonts w:cs="Arial"/>
        <w:b/>
        <w:sz w:val="22"/>
        <w:szCs w:val="22"/>
      </w:rPr>
      <w:t>ESTADO DO RIO DE JANEIRO</w:t>
    </w:r>
  </w:p>
  <w:p w14:paraId="09EF4A15" w14:textId="77777777" w:rsidR="00D625A2" w:rsidRDefault="00D625A2" w:rsidP="001D0F10">
    <w:pPr>
      <w:tabs>
        <w:tab w:val="left" w:pos="1620"/>
      </w:tabs>
      <w:ind w:left="1083" w:hanging="11"/>
      <w:rPr>
        <w:rFonts w:cs="Arial"/>
        <w:b/>
        <w:sz w:val="22"/>
        <w:szCs w:val="22"/>
      </w:rPr>
    </w:pPr>
    <w:r w:rsidRPr="002C085E">
      <w:rPr>
        <w:rFonts w:cs="Arial"/>
        <w:b/>
        <w:sz w:val="22"/>
        <w:szCs w:val="22"/>
      </w:rPr>
      <w:t>PREFEITURA MUNICIPAL DE SUMIDOURO</w:t>
    </w:r>
  </w:p>
  <w:p w14:paraId="3BF9CD2A" w14:textId="77777777" w:rsidR="00D625A2" w:rsidRPr="00E36C45" w:rsidRDefault="00D625A2" w:rsidP="001D0F10">
    <w:pPr>
      <w:tabs>
        <w:tab w:val="left" w:pos="1620"/>
      </w:tabs>
      <w:ind w:left="1083" w:hanging="11"/>
      <w:rPr>
        <w:rFonts w:cs="Arial"/>
        <w:b/>
        <w:sz w:val="20"/>
        <w:szCs w:val="20"/>
      </w:rPr>
    </w:pPr>
    <w:r w:rsidRPr="00E36C45">
      <w:rPr>
        <w:rFonts w:cs="Arial"/>
        <w:b/>
        <w:sz w:val="20"/>
        <w:szCs w:val="20"/>
      </w:rPr>
      <w:t xml:space="preserve">SECRETARIA MUNICIPAL DE </w:t>
    </w:r>
    <w:r>
      <w:rPr>
        <w:rFonts w:cs="Arial"/>
        <w:b/>
        <w:sz w:val="20"/>
        <w:szCs w:val="20"/>
      </w:rPr>
      <w:t xml:space="preserve">SAÚDE </w:t>
    </w:r>
  </w:p>
  <w:p w14:paraId="79408D4F" w14:textId="77777777" w:rsidR="00D625A2" w:rsidRPr="002C085E" w:rsidRDefault="00D625A2" w:rsidP="00F47557">
    <w:pPr>
      <w:pBdr>
        <w:bottom w:val="thickThinSmallGap" w:sz="12" w:space="7" w:color="auto"/>
      </w:pBdr>
      <w:rPr>
        <w:rFonts w:cs="Arial"/>
        <w:b/>
        <w:sz w:val="4"/>
        <w:szCs w:val="22"/>
      </w:rPr>
    </w:pPr>
  </w:p>
  <w:p w14:paraId="3C7A13B9" w14:textId="77777777" w:rsidR="00D625A2" w:rsidRPr="00A8017A" w:rsidRDefault="00D625A2" w:rsidP="00F47557">
    <w:pPr>
      <w:pStyle w:val="Cabealho"/>
      <w:ind w:right="284"/>
      <w:rPr>
        <w:rFonts w:cs="Arial"/>
        <w:sz w:val="16"/>
        <w:szCs w:val="16"/>
      </w:rPr>
    </w:pPr>
  </w:p>
  <w:p w14:paraId="32537C25" w14:textId="556DAB2D" w:rsidR="00D625A2" w:rsidRPr="00F94A24" w:rsidRDefault="008F4203" w:rsidP="00A8017A">
    <w:pPr>
      <w:jc w:val="center"/>
      <w:rPr>
        <w:rFonts w:cs="Arial"/>
        <w:b/>
        <w:u w:val="single"/>
        <w:lang w:eastAsia="ar-SA"/>
      </w:rPr>
    </w:pPr>
    <w:r>
      <w:rPr>
        <w:rFonts w:cs="Arial"/>
        <w:b/>
        <w:u w:val="single"/>
        <w:lang w:eastAsia="ar-SA"/>
      </w:rPr>
      <w:t xml:space="preserve">ANEXO I - </w:t>
    </w:r>
    <w:r w:rsidR="00D625A2">
      <w:rPr>
        <w:rFonts w:cs="Arial"/>
        <w:b/>
        <w:u w:val="single"/>
        <w:lang w:eastAsia="ar-SA"/>
      </w:rPr>
      <w:t>TERMO</w:t>
    </w:r>
    <w:r w:rsidR="00D625A2" w:rsidRPr="00F94A24">
      <w:rPr>
        <w:rFonts w:cs="Arial"/>
        <w:b/>
        <w:u w:val="single"/>
        <w:lang w:eastAsia="ar-SA"/>
      </w:rPr>
      <w:t xml:space="preserve"> DE REFERÊNCIA</w:t>
    </w:r>
  </w:p>
  <w:p w14:paraId="47CE6C69" w14:textId="77777777" w:rsidR="00D625A2" w:rsidRPr="00A8017A" w:rsidRDefault="00D625A2" w:rsidP="00F47557">
    <w:pPr>
      <w:pStyle w:val="Cabealho"/>
      <w:ind w:right="284"/>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764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B65D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84A4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6A30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281E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FA1A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5A21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9447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A7C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8CF4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97087"/>
    <w:multiLevelType w:val="multilevel"/>
    <w:tmpl w:val="5DBED5B0"/>
    <w:lvl w:ilvl="0">
      <w:start w:val="1"/>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73A78F2"/>
    <w:multiLevelType w:val="multilevel"/>
    <w:tmpl w:val="46F821EC"/>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7974970"/>
    <w:multiLevelType w:val="multilevel"/>
    <w:tmpl w:val="431633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A4073CD"/>
    <w:multiLevelType w:val="multilevel"/>
    <w:tmpl w:val="7ED2C32C"/>
    <w:lvl w:ilvl="0">
      <w:start w:val="5"/>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4" w15:restartNumberingAfterBreak="0">
    <w:nsid w:val="0D745FAF"/>
    <w:multiLevelType w:val="multilevel"/>
    <w:tmpl w:val="54F4AD80"/>
    <w:styleLink w:val="Estilo5"/>
    <w:lvl w:ilvl="0">
      <w:start w:val="1"/>
      <w:numFmt w:val="decimal"/>
      <w:lvlText w:val="%1."/>
      <w:lvlJc w:val="left"/>
      <w:pPr>
        <w:ind w:left="360" w:hanging="360"/>
      </w:pPr>
      <w:rPr>
        <w:rFonts w:hint="default"/>
        <w:b/>
        <w:color w:val="auto"/>
      </w:rPr>
    </w:lvl>
    <w:lvl w:ilvl="1">
      <w:start w:val="1"/>
      <w:numFmt w:val="decimal"/>
      <w:lvlText w:val="%1.%2."/>
      <w:lvlJc w:val="left"/>
      <w:pPr>
        <w:ind w:left="999" w:hanging="432"/>
      </w:pPr>
      <w:rPr>
        <w:rFonts w:hint="default"/>
        <w:b w:val="0"/>
        <w:bCs w:val="0"/>
        <w:i w:val="0"/>
        <w:strike w:val="0"/>
        <w:color w:val="auto"/>
        <w:sz w:val="20"/>
        <w:szCs w:val="20"/>
        <w:u w:val="none"/>
      </w:rPr>
    </w:lvl>
    <w:lvl w:ilvl="2">
      <w:start w:val="1"/>
      <w:numFmt w:val="decimal"/>
      <w:lvlText w:val="%1.%2.%3."/>
      <w:lvlJc w:val="left"/>
      <w:pPr>
        <w:ind w:left="1638" w:hanging="504"/>
      </w:pPr>
      <w:rPr>
        <w:rFonts w:ascii="Arial" w:hAnsi="Arial" w:hint="default"/>
        <w:b w:val="0"/>
        <w:bCs w:val="0"/>
        <w:i w:val="0"/>
        <w:strike w:val="0"/>
        <w:color w:val="auto"/>
        <w:sz w:val="20"/>
        <w:szCs w:val="20"/>
      </w:rPr>
    </w:lvl>
    <w:lvl w:ilvl="3">
      <w:start w:val="1"/>
      <w:numFmt w:val="decimal"/>
      <w:lvlText w:val="%1.%2.%3.%4."/>
      <w:lvlJc w:val="left"/>
      <w:pPr>
        <w:ind w:left="2491" w:hanging="648"/>
      </w:pPr>
      <w:rPr>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13C5D64"/>
    <w:multiLevelType w:val="multilevel"/>
    <w:tmpl w:val="376CA3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5033FDE"/>
    <w:multiLevelType w:val="multilevel"/>
    <w:tmpl w:val="C090E6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A3112F0"/>
    <w:multiLevelType w:val="hybridMultilevel"/>
    <w:tmpl w:val="727EF09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D5C100D"/>
    <w:multiLevelType w:val="multilevel"/>
    <w:tmpl w:val="3BB86678"/>
    <w:lvl w:ilvl="0">
      <w:start w:val="1"/>
      <w:numFmt w:val="decimal"/>
      <w:lvlText w:val="%1."/>
      <w:lvlJc w:val="left"/>
      <w:pPr>
        <w:ind w:left="360" w:hanging="360"/>
      </w:pPr>
      <w:rPr>
        <w:rFonts w:hint="default"/>
        <w:b/>
      </w:rPr>
    </w:lvl>
    <w:lvl w:ilvl="1">
      <w:start w:val="3"/>
      <w:numFmt w:val="decimal"/>
      <w:lvlText w:val="9.%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BD66857"/>
    <w:multiLevelType w:val="multilevel"/>
    <w:tmpl w:val="5B681D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45B3E6F"/>
    <w:multiLevelType w:val="multilevel"/>
    <w:tmpl w:val="BD76CC7E"/>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675DBF"/>
    <w:multiLevelType w:val="multilevel"/>
    <w:tmpl w:val="EA542452"/>
    <w:lvl w:ilvl="0">
      <w:start w:val="1"/>
      <w:numFmt w:val="decimal"/>
      <w:lvlText w:val="%1."/>
      <w:lvlJc w:val="left"/>
      <w:pPr>
        <w:ind w:left="360" w:hanging="360"/>
      </w:pPr>
      <w:rPr>
        <w:rFonts w:ascii="Arial" w:hAnsi="Arial" w:cs="Arial" w:hint="default"/>
        <w:sz w:val="18"/>
      </w:rPr>
    </w:lvl>
    <w:lvl w:ilvl="1">
      <w:start w:val="1"/>
      <w:numFmt w:val="decimal"/>
      <w:lvlText w:val="%1.%2."/>
      <w:lvlJc w:val="left"/>
      <w:pPr>
        <w:ind w:left="360" w:hanging="360"/>
      </w:pPr>
      <w:rPr>
        <w:rFonts w:ascii="Arial" w:hAnsi="Arial" w:cs="Arial" w:hint="default"/>
        <w:b w:val="0"/>
        <w:sz w:val="18"/>
      </w:rPr>
    </w:lvl>
    <w:lvl w:ilvl="2">
      <w:start w:val="1"/>
      <w:numFmt w:val="decimal"/>
      <w:lvlText w:val="%1.%2.%3."/>
      <w:lvlJc w:val="left"/>
      <w:pPr>
        <w:ind w:left="720" w:hanging="720"/>
      </w:pPr>
      <w:rPr>
        <w:rFonts w:ascii="Arial" w:hAnsi="Arial" w:cs="Arial" w:hint="default"/>
        <w:sz w:val="18"/>
      </w:rPr>
    </w:lvl>
    <w:lvl w:ilvl="3">
      <w:start w:val="1"/>
      <w:numFmt w:val="decimal"/>
      <w:lvlText w:val="%1.%2.%3.%4."/>
      <w:lvlJc w:val="left"/>
      <w:pPr>
        <w:ind w:left="720" w:hanging="720"/>
      </w:pPr>
      <w:rPr>
        <w:rFonts w:ascii="Arial" w:hAnsi="Arial" w:cs="Arial" w:hint="default"/>
        <w:sz w:val="18"/>
      </w:rPr>
    </w:lvl>
    <w:lvl w:ilvl="4">
      <w:start w:val="1"/>
      <w:numFmt w:val="decimal"/>
      <w:lvlText w:val="%1.%2.%3.%4.%5."/>
      <w:lvlJc w:val="left"/>
      <w:pPr>
        <w:ind w:left="1080" w:hanging="1080"/>
      </w:pPr>
      <w:rPr>
        <w:rFonts w:ascii="Arial" w:hAnsi="Arial" w:cs="Arial" w:hint="default"/>
        <w:sz w:val="18"/>
      </w:rPr>
    </w:lvl>
    <w:lvl w:ilvl="5">
      <w:start w:val="1"/>
      <w:numFmt w:val="decimal"/>
      <w:lvlText w:val="%1.%2.%3.%4.%5.%6."/>
      <w:lvlJc w:val="left"/>
      <w:pPr>
        <w:ind w:left="1080" w:hanging="1080"/>
      </w:pPr>
      <w:rPr>
        <w:rFonts w:ascii="Arial" w:hAnsi="Arial" w:cs="Arial" w:hint="default"/>
        <w:sz w:val="18"/>
      </w:rPr>
    </w:lvl>
    <w:lvl w:ilvl="6">
      <w:start w:val="1"/>
      <w:numFmt w:val="decimal"/>
      <w:lvlText w:val="%1.%2.%3.%4.%5.%6.%7."/>
      <w:lvlJc w:val="left"/>
      <w:pPr>
        <w:ind w:left="1440" w:hanging="1440"/>
      </w:pPr>
      <w:rPr>
        <w:rFonts w:ascii="Arial" w:hAnsi="Arial" w:cs="Arial" w:hint="default"/>
        <w:sz w:val="18"/>
      </w:rPr>
    </w:lvl>
    <w:lvl w:ilvl="7">
      <w:start w:val="1"/>
      <w:numFmt w:val="decimal"/>
      <w:lvlText w:val="%1.%2.%3.%4.%5.%6.%7.%8."/>
      <w:lvlJc w:val="left"/>
      <w:pPr>
        <w:ind w:left="1440" w:hanging="1440"/>
      </w:pPr>
      <w:rPr>
        <w:rFonts w:ascii="Arial" w:hAnsi="Arial" w:cs="Arial" w:hint="default"/>
        <w:sz w:val="18"/>
      </w:rPr>
    </w:lvl>
    <w:lvl w:ilvl="8">
      <w:start w:val="1"/>
      <w:numFmt w:val="decimal"/>
      <w:lvlText w:val="%1.%2.%3.%4.%5.%6.%7.%8.%9."/>
      <w:lvlJc w:val="left"/>
      <w:pPr>
        <w:ind w:left="1800" w:hanging="1800"/>
      </w:pPr>
      <w:rPr>
        <w:rFonts w:ascii="Arial" w:hAnsi="Arial" w:cs="Arial" w:hint="default"/>
        <w:sz w:val="18"/>
      </w:rPr>
    </w:lvl>
  </w:abstractNum>
  <w:abstractNum w:abstractNumId="22" w15:restartNumberingAfterBreak="0">
    <w:nsid w:val="3BE505F8"/>
    <w:multiLevelType w:val="multilevel"/>
    <w:tmpl w:val="476A0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1A3D94"/>
    <w:multiLevelType w:val="multilevel"/>
    <w:tmpl w:val="1FBCCD5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E43617"/>
    <w:multiLevelType w:val="multilevel"/>
    <w:tmpl w:val="36249046"/>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52B07526"/>
    <w:multiLevelType w:val="hybridMultilevel"/>
    <w:tmpl w:val="1B9A27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A04C1E"/>
    <w:multiLevelType w:val="hybridMultilevel"/>
    <w:tmpl w:val="D0EEDD8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97363EB"/>
    <w:multiLevelType w:val="singleLevel"/>
    <w:tmpl w:val="64CA0AD4"/>
    <w:lvl w:ilvl="0">
      <w:start w:val="1"/>
      <w:numFmt w:val="decimal"/>
      <w:lvlText w:val="%1"/>
      <w:lvlJc w:val="left"/>
      <w:pPr>
        <w:ind w:left="785" w:hanging="360"/>
      </w:pPr>
      <w:rPr>
        <w:rFonts w:hint="default"/>
      </w:rPr>
    </w:lvl>
  </w:abstractNum>
  <w:abstractNum w:abstractNumId="28" w15:restartNumberingAfterBreak="0">
    <w:nsid w:val="5BAB7DEB"/>
    <w:multiLevelType w:val="multilevel"/>
    <w:tmpl w:val="C8E45632"/>
    <w:lvl w:ilvl="0">
      <w:start w:val="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4D3309F"/>
    <w:multiLevelType w:val="hybridMultilevel"/>
    <w:tmpl w:val="D930A630"/>
    <w:lvl w:ilvl="0" w:tplc="64CA0AD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1082311"/>
    <w:multiLevelType w:val="multilevel"/>
    <w:tmpl w:val="067E8E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abstractNum w:abstractNumId="33" w15:restartNumberingAfterBreak="0">
    <w:nsid w:val="75B619FF"/>
    <w:multiLevelType w:val="multilevel"/>
    <w:tmpl w:val="22F2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D623ED"/>
    <w:multiLevelType w:val="multilevel"/>
    <w:tmpl w:val="DA906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246105">
    <w:abstractNumId w:val="32"/>
  </w:num>
  <w:num w:numId="2" w16cid:durableId="2073691841">
    <w:abstractNumId w:val="28"/>
  </w:num>
  <w:num w:numId="3" w16cid:durableId="1745300699">
    <w:abstractNumId w:val="18"/>
  </w:num>
  <w:num w:numId="4" w16cid:durableId="702560023">
    <w:abstractNumId w:val="20"/>
  </w:num>
  <w:num w:numId="5" w16cid:durableId="1248684676">
    <w:abstractNumId w:val="29"/>
  </w:num>
  <w:num w:numId="6" w16cid:durableId="6911180">
    <w:abstractNumId w:val="24"/>
  </w:num>
  <w:num w:numId="7" w16cid:durableId="1446850841">
    <w:abstractNumId w:val="14"/>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1638" w:hanging="504"/>
        </w:pPr>
        <w:rPr>
          <w:rFonts w:ascii="Arial" w:hAnsi="Arial" w:hint="default"/>
          <w:b w:val="0"/>
          <w:bCs w:val="0"/>
          <w:i w:val="0"/>
          <w:strike w:val="0"/>
          <w:color w:val="auto"/>
          <w:sz w:val="20"/>
          <w:szCs w:val="20"/>
        </w:rPr>
      </w:lvl>
    </w:lvlOverride>
  </w:num>
  <w:num w:numId="8" w16cid:durableId="499857259">
    <w:abstractNumId w:val="26"/>
  </w:num>
  <w:num w:numId="9" w16cid:durableId="118453253">
    <w:abstractNumId w:val="31"/>
  </w:num>
  <w:num w:numId="10" w16cid:durableId="877552557">
    <w:abstractNumId w:val="25"/>
  </w:num>
  <w:num w:numId="11" w16cid:durableId="1749576844">
    <w:abstractNumId w:val="19"/>
  </w:num>
  <w:num w:numId="12" w16cid:durableId="1839422661">
    <w:abstractNumId w:val="12"/>
  </w:num>
  <w:num w:numId="13" w16cid:durableId="1173568640">
    <w:abstractNumId w:val="17"/>
  </w:num>
  <w:num w:numId="14" w16cid:durableId="1109930296">
    <w:abstractNumId w:val="10"/>
  </w:num>
  <w:num w:numId="15" w16cid:durableId="1466005302">
    <w:abstractNumId w:val="23"/>
  </w:num>
  <w:num w:numId="16" w16cid:durableId="1257516763">
    <w:abstractNumId w:val="9"/>
  </w:num>
  <w:num w:numId="17" w16cid:durableId="269557071">
    <w:abstractNumId w:val="7"/>
  </w:num>
  <w:num w:numId="18" w16cid:durableId="1149401923">
    <w:abstractNumId w:val="6"/>
  </w:num>
  <w:num w:numId="19" w16cid:durableId="1147283063">
    <w:abstractNumId w:val="5"/>
  </w:num>
  <w:num w:numId="20" w16cid:durableId="1342506012">
    <w:abstractNumId w:val="4"/>
  </w:num>
  <w:num w:numId="21" w16cid:durableId="1278292043">
    <w:abstractNumId w:val="8"/>
  </w:num>
  <w:num w:numId="22" w16cid:durableId="1842694613">
    <w:abstractNumId w:val="3"/>
  </w:num>
  <w:num w:numId="23" w16cid:durableId="923686639">
    <w:abstractNumId w:val="2"/>
  </w:num>
  <w:num w:numId="24" w16cid:durableId="1385446060">
    <w:abstractNumId w:val="1"/>
  </w:num>
  <w:num w:numId="25" w16cid:durableId="103574535">
    <w:abstractNumId w:val="0"/>
  </w:num>
  <w:num w:numId="26" w16cid:durableId="1212810641">
    <w:abstractNumId w:val="34"/>
  </w:num>
  <w:num w:numId="27" w16cid:durableId="679745036">
    <w:abstractNumId w:val="33"/>
  </w:num>
  <w:num w:numId="28" w16cid:durableId="331684278">
    <w:abstractNumId w:val="22"/>
  </w:num>
  <w:num w:numId="29" w16cid:durableId="1603101734">
    <w:abstractNumId w:val="14"/>
  </w:num>
  <w:num w:numId="30" w16cid:durableId="796874462">
    <w:abstractNumId w:val="27"/>
  </w:num>
  <w:num w:numId="31" w16cid:durableId="2143116454">
    <w:abstractNumId w:val="15"/>
  </w:num>
  <w:num w:numId="32" w16cid:durableId="662126402">
    <w:abstractNumId w:val="16"/>
  </w:num>
  <w:num w:numId="33" w16cid:durableId="1976064397">
    <w:abstractNumId w:val="13"/>
  </w:num>
  <w:num w:numId="34" w16cid:durableId="531723555">
    <w:abstractNumId w:val="21"/>
  </w:num>
  <w:num w:numId="35" w16cid:durableId="32536422">
    <w:abstractNumId w:val="30"/>
  </w:num>
  <w:num w:numId="36" w16cid:durableId="1790972131">
    <w:abstractNumId w:val="11"/>
  </w:num>
  <w:num w:numId="37" w16cid:durableId="19747453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52D"/>
    <w:rsid w:val="00001539"/>
    <w:rsid w:val="00005CAD"/>
    <w:rsid w:val="00006237"/>
    <w:rsid w:val="0000725F"/>
    <w:rsid w:val="0002237C"/>
    <w:rsid w:val="00024340"/>
    <w:rsid w:val="00027F84"/>
    <w:rsid w:val="00032A62"/>
    <w:rsid w:val="00034ABC"/>
    <w:rsid w:val="00036A01"/>
    <w:rsid w:val="00041FB6"/>
    <w:rsid w:val="00042B54"/>
    <w:rsid w:val="00043E81"/>
    <w:rsid w:val="00044B18"/>
    <w:rsid w:val="00046F0C"/>
    <w:rsid w:val="000531F8"/>
    <w:rsid w:val="00053324"/>
    <w:rsid w:val="000556A5"/>
    <w:rsid w:val="00065CB7"/>
    <w:rsid w:val="00067A1A"/>
    <w:rsid w:val="00084DE5"/>
    <w:rsid w:val="000B1A6D"/>
    <w:rsid w:val="000C019C"/>
    <w:rsid w:val="000C07DB"/>
    <w:rsid w:val="000C2336"/>
    <w:rsid w:val="000C4188"/>
    <w:rsid w:val="000C4A0B"/>
    <w:rsid w:val="000D0244"/>
    <w:rsid w:val="000D2F25"/>
    <w:rsid w:val="000D45B8"/>
    <w:rsid w:val="000D53F0"/>
    <w:rsid w:val="000D5685"/>
    <w:rsid w:val="000D707E"/>
    <w:rsid w:val="000D729D"/>
    <w:rsid w:val="000D7628"/>
    <w:rsid w:val="000D7E0E"/>
    <w:rsid w:val="000E1622"/>
    <w:rsid w:val="000E1F50"/>
    <w:rsid w:val="000E2850"/>
    <w:rsid w:val="000E2B51"/>
    <w:rsid w:val="000E4B35"/>
    <w:rsid w:val="000E5CF9"/>
    <w:rsid w:val="000F5168"/>
    <w:rsid w:val="000F5F8F"/>
    <w:rsid w:val="000F62BA"/>
    <w:rsid w:val="00102469"/>
    <w:rsid w:val="00110CF9"/>
    <w:rsid w:val="001113DE"/>
    <w:rsid w:val="00111FF9"/>
    <w:rsid w:val="0011532D"/>
    <w:rsid w:val="00117EDA"/>
    <w:rsid w:val="0012270F"/>
    <w:rsid w:val="00122D2D"/>
    <w:rsid w:val="001234B7"/>
    <w:rsid w:val="001238F0"/>
    <w:rsid w:val="00130897"/>
    <w:rsid w:val="00133128"/>
    <w:rsid w:val="00134F8E"/>
    <w:rsid w:val="00136835"/>
    <w:rsid w:val="00137413"/>
    <w:rsid w:val="00137F14"/>
    <w:rsid w:val="00141AA9"/>
    <w:rsid w:val="00145915"/>
    <w:rsid w:val="00152E1A"/>
    <w:rsid w:val="0015324E"/>
    <w:rsid w:val="001537C6"/>
    <w:rsid w:val="001647F1"/>
    <w:rsid w:val="001715CE"/>
    <w:rsid w:val="001721E3"/>
    <w:rsid w:val="0017444E"/>
    <w:rsid w:val="001772C3"/>
    <w:rsid w:val="00177D4F"/>
    <w:rsid w:val="00181D95"/>
    <w:rsid w:val="00183005"/>
    <w:rsid w:val="00185849"/>
    <w:rsid w:val="00186528"/>
    <w:rsid w:val="001879BF"/>
    <w:rsid w:val="00190FBA"/>
    <w:rsid w:val="00191054"/>
    <w:rsid w:val="001A5D4F"/>
    <w:rsid w:val="001B17F7"/>
    <w:rsid w:val="001B2CD7"/>
    <w:rsid w:val="001C32B4"/>
    <w:rsid w:val="001C4495"/>
    <w:rsid w:val="001C7F01"/>
    <w:rsid w:val="001D0F10"/>
    <w:rsid w:val="001D1168"/>
    <w:rsid w:val="001D2F8C"/>
    <w:rsid w:val="001E1482"/>
    <w:rsid w:val="001E1513"/>
    <w:rsid w:val="001E4B3C"/>
    <w:rsid w:val="001E4DC1"/>
    <w:rsid w:val="002110E4"/>
    <w:rsid w:val="00211468"/>
    <w:rsid w:val="00216DBF"/>
    <w:rsid w:val="00220693"/>
    <w:rsid w:val="00224CBA"/>
    <w:rsid w:val="00227AE6"/>
    <w:rsid w:val="0023293A"/>
    <w:rsid w:val="002360E5"/>
    <w:rsid w:val="00241357"/>
    <w:rsid w:val="002422BC"/>
    <w:rsid w:val="00242754"/>
    <w:rsid w:val="002427E3"/>
    <w:rsid w:val="00243372"/>
    <w:rsid w:val="002450BC"/>
    <w:rsid w:val="002461A3"/>
    <w:rsid w:val="002507B0"/>
    <w:rsid w:val="00252320"/>
    <w:rsid w:val="0025614D"/>
    <w:rsid w:val="00256905"/>
    <w:rsid w:val="0026215F"/>
    <w:rsid w:val="002622C8"/>
    <w:rsid w:val="00272E18"/>
    <w:rsid w:val="002811CA"/>
    <w:rsid w:val="00283015"/>
    <w:rsid w:val="00283548"/>
    <w:rsid w:val="00283BF3"/>
    <w:rsid w:val="00284963"/>
    <w:rsid w:val="002849BE"/>
    <w:rsid w:val="00291F24"/>
    <w:rsid w:val="002A0052"/>
    <w:rsid w:val="002A5B70"/>
    <w:rsid w:val="002A6937"/>
    <w:rsid w:val="002A7861"/>
    <w:rsid w:val="002B4B47"/>
    <w:rsid w:val="002C62A6"/>
    <w:rsid w:val="002D1846"/>
    <w:rsid w:val="002D1EA6"/>
    <w:rsid w:val="002D66B6"/>
    <w:rsid w:val="002D7E0A"/>
    <w:rsid w:val="002E2503"/>
    <w:rsid w:val="002E2B49"/>
    <w:rsid w:val="002E73F8"/>
    <w:rsid w:val="002E79D7"/>
    <w:rsid w:val="002F7644"/>
    <w:rsid w:val="002F7918"/>
    <w:rsid w:val="003024D3"/>
    <w:rsid w:val="00302A91"/>
    <w:rsid w:val="00303188"/>
    <w:rsid w:val="003112CC"/>
    <w:rsid w:val="003233B6"/>
    <w:rsid w:val="00323468"/>
    <w:rsid w:val="00326FBB"/>
    <w:rsid w:val="0033204D"/>
    <w:rsid w:val="00333D07"/>
    <w:rsid w:val="00337811"/>
    <w:rsid w:val="003404A0"/>
    <w:rsid w:val="00340EDC"/>
    <w:rsid w:val="00342951"/>
    <w:rsid w:val="00345A7F"/>
    <w:rsid w:val="0034637C"/>
    <w:rsid w:val="00347010"/>
    <w:rsid w:val="00350A06"/>
    <w:rsid w:val="00354C58"/>
    <w:rsid w:val="00355C20"/>
    <w:rsid w:val="00356A0C"/>
    <w:rsid w:val="0036707A"/>
    <w:rsid w:val="003710AA"/>
    <w:rsid w:val="00373357"/>
    <w:rsid w:val="00373808"/>
    <w:rsid w:val="00375060"/>
    <w:rsid w:val="00375144"/>
    <w:rsid w:val="00375E18"/>
    <w:rsid w:val="00376BD7"/>
    <w:rsid w:val="00377F8C"/>
    <w:rsid w:val="00381ADC"/>
    <w:rsid w:val="003913C6"/>
    <w:rsid w:val="0039255E"/>
    <w:rsid w:val="00393CC2"/>
    <w:rsid w:val="00397BC7"/>
    <w:rsid w:val="003A1951"/>
    <w:rsid w:val="003A5447"/>
    <w:rsid w:val="003A6D8B"/>
    <w:rsid w:val="003B2EE7"/>
    <w:rsid w:val="003B5C88"/>
    <w:rsid w:val="003C3C54"/>
    <w:rsid w:val="003D48D5"/>
    <w:rsid w:val="003D6820"/>
    <w:rsid w:val="003E496B"/>
    <w:rsid w:val="003E7DB1"/>
    <w:rsid w:val="003F42F2"/>
    <w:rsid w:val="003F6241"/>
    <w:rsid w:val="003F73E7"/>
    <w:rsid w:val="0040088E"/>
    <w:rsid w:val="004025FA"/>
    <w:rsid w:val="00410372"/>
    <w:rsid w:val="00421155"/>
    <w:rsid w:val="004243AB"/>
    <w:rsid w:val="00431FC1"/>
    <w:rsid w:val="0043254A"/>
    <w:rsid w:val="0043614A"/>
    <w:rsid w:val="004409C9"/>
    <w:rsid w:val="004420AF"/>
    <w:rsid w:val="00443D06"/>
    <w:rsid w:val="0044528A"/>
    <w:rsid w:val="00446762"/>
    <w:rsid w:val="00447C0D"/>
    <w:rsid w:val="00454EA2"/>
    <w:rsid w:val="004566FB"/>
    <w:rsid w:val="00456B12"/>
    <w:rsid w:val="004619AC"/>
    <w:rsid w:val="0046351E"/>
    <w:rsid w:val="004678DF"/>
    <w:rsid w:val="0047335B"/>
    <w:rsid w:val="00473BA4"/>
    <w:rsid w:val="00474ADA"/>
    <w:rsid w:val="00474BDE"/>
    <w:rsid w:val="00475254"/>
    <w:rsid w:val="00475ABD"/>
    <w:rsid w:val="00476C02"/>
    <w:rsid w:val="004840FE"/>
    <w:rsid w:val="00484C5D"/>
    <w:rsid w:val="00486BBA"/>
    <w:rsid w:val="00492563"/>
    <w:rsid w:val="00495B44"/>
    <w:rsid w:val="00495D08"/>
    <w:rsid w:val="00497CA9"/>
    <w:rsid w:val="004A1CF5"/>
    <w:rsid w:val="004A1EB9"/>
    <w:rsid w:val="004A684D"/>
    <w:rsid w:val="004B2CF5"/>
    <w:rsid w:val="004B617B"/>
    <w:rsid w:val="004C1B3B"/>
    <w:rsid w:val="004C5DAC"/>
    <w:rsid w:val="004C7F3C"/>
    <w:rsid w:val="004D0ADF"/>
    <w:rsid w:val="004D2762"/>
    <w:rsid w:val="004E4CCE"/>
    <w:rsid w:val="004F08A6"/>
    <w:rsid w:val="004F1826"/>
    <w:rsid w:val="004F4525"/>
    <w:rsid w:val="004F5068"/>
    <w:rsid w:val="004F6D96"/>
    <w:rsid w:val="004F7E0A"/>
    <w:rsid w:val="00502E18"/>
    <w:rsid w:val="00506395"/>
    <w:rsid w:val="00507B01"/>
    <w:rsid w:val="00507FCE"/>
    <w:rsid w:val="00514497"/>
    <w:rsid w:val="00515DF8"/>
    <w:rsid w:val="00516AE2"/>
    <w:rsid w:val="005175CE"/>
    <w:rsid w:val="00521813"/>
    <w:rsid w:val="00522728"/>
    <w:rsid w:val="00525B1D"/>
    <w:rsid w:val="00536015"/>
    <w:rsid w:val="0054248B"/>
    <w:rsid w:val="00551064"/>
    <w:rsid w:val="005535B4"/>
    <w:rsid w:val="00563868"/>
    <w:rsid w:val="00566861"/>
    <w:rsid w:val="005724B0"/>
    <w:rsid w:val="005740E5"/>
    <w:rsid w:val="00577898"/>
    <w:rsid w:val="00585261"/>
    <w:rsid w:val="00585594"/>
    <w:rsid w:val="00587228"/>
    <w:rsid w:val="00595EDE"/>
    <w:rsid w:val="00596448"/>
    <w:rsid w:val="005A0CD3"/>
    <w:rsid w:val="005A1C8E"/>
    <w:rsid w:val="005A420E"/>
    <w:rsid w:val="005A6B43"/>
    <w:rsid w:val="005B1E5F"/>
    <w:rsid w:val="005B605C"/>
    <w:rsid w:val="005C032F"/>
    <w:rsid w:val="005C43B4"/>
    <w:rsid w:val="005C5345"/>
    <w:rsid w:val="005D2139"/>
    <w:rsid w:val="005E13B4"/>
    <w:rsid w:val="005E471E"/>
    <w:rsid w:val="005E5977"/>
    <w:rsid w:val="005F2357"/>
    <w:rsid w:val="005F3FBC"/>
    <w:rsid w:val="00606467"/>
    <w:rsid w:val="006075F5"/>
    <w:rsid w:val="00611693"/>
    <w:rsid w:val="006134AC"/>
    <w:rsid w:val="00613635"/>
    <w:rsid w:val="00624A72"/>
    <w:rsid w:val="00625510"/>
    <w:rsid w:val="00631F99"/>
    <w:rsid w:val="0063345C"/>
    <w:rsid w:val="00633B41"/>
    <w:rsid w:val="00634B55"/>
    <w:rsid w:val="00644071"/>
    <w:rsid w:val="006442E3"/>
    <w:rsid w:val="00656019"/>
    <w:rsid w:val="006637AA"/>
    <w:rsid w:val="006719D8"/>
    <w:rsid w:val="00671F25"/>
    <w:rsid w:val="0067340C"/>
    <w:rsid w:val="006759DF"/>
    <w:rsid w:val="006816CC"/>
    <w:rsid w:val="006920F9"/>
    <w:rsid w:val="006945F8"/>
    <w:rsid w:val="006A07E2"/>
    <w:rsid w:val="006A5A56"/>
    <w:rsid w:val="006A7378"/>
    <w:rsid w:val="006B4721"/>
    <w:rsid w:val="006C3766"/>
    <w:rsid w:val="006C3CAA"/>
    <w:rsid w:val="006C4FCA"/>
    <w:rsid w:val="006D112B"/>
    <w:rsid w:val="006E0818"/>
    <w:rsid w:val="006E25AC"/>
    <w:rsid w:val="006E7643"/>
    <w:rsid w:val="006F19EC"/>
    <w:rsid w:val="006F3020"/>
    <w:rsid w:val="00700A06"/>
    <w:rsid w:val="00703A93"/>
    <w:rsid w:val="00704763"/>
    <w:rsid w:val="00705A05"/>
    <w:rsid w:val="0072006B"/>
    <w:rsid w:val="0072141D"/>
    <w:rsid w:val="00723B4D"/>
    <w:rsid w:val="00731302"/>
    <w:rsid w:val="007336FC"/>
    <w:rsid w:val="00736608"/>
    <w:rsid w:val="007370A4"/>
    <w:rsid w:val="007372DA"/>
    <w:rsid w:val="007423CA"/>
    <w:rsid w:val="0074430D"/>
    <w:rsid w:val="00747FE4"/>
    <w:rsid w:val="00750869"/>
    <w:rsid w:val="00750DDD"/>
    <w:rsid w:val="00752842"/>
    <w:rsid w:val="0075592F"/>
    <w:rsid w:val="00770FD6"/>
    <w:rsid w:val="00772F8B"/>
    <w:rsid w:val="007746D7"/>
    <w:rsid w:val="00776D5F"/>
    <w:rsid w:val="00780031"/>
    <w:rsid w:val="00780AFC"/>
    <w:rsid w:val="00791F18"/>
    <w:rsid w:val="007928D1"/>
    <w:rsid w:val="00797DE0"/>
    <w:rsid w:val="007A1784"/>
    <w:rsid w:val="007A3B3F"/>
    <w:rsid w:val="007A460F"/>
    <w:rsid w:val="007A5526"/>
    <w:rsid w:val="007B3227"/>
    <w:rsid w:val="007B6829"/>
    <w:rsid w:val="007B7F45"/>
    <w:rsid w:val="007C37A8"/>
    <w:rsid w:val="007C4358"/>
    <w:rsid w:val="007C7004"/>
    <w:rsid w:val="007D5B18"/>
    <w:rsid w:val="007E3C9F"/>
    <w:rsid w:val="007F0CD7"/>
    <w:rsid w:val="007F67D0"/>
    <w:rsid w:val="00810EF0"/>
    <w:rsid w:val="00812238"/>
    <w:rsid w:val="008122A8"/>
    <w:rsid w:val="00816823"/>
    <w:rsid w:val="00817190"/>
    <w:rsid w:val="00823B09"/>
    <w:rsid w:val="0082614B"/>
    <w:rsid w:val="00833F5D"/>
    <w:rsid w:val="00834C8F"/>
    <w:rsid w:val="00835E1C"/>
    <w:rsid w:val="00835E8F"/>
    <w:rsid w:val="00836766"/>
    <w:rsid w:val="008469F8"/>
    <w:rsid w:val="00847C44"/>
    <w:rsid w:val="0085080E"/>
    <w:rsid w:val="00854172"/>
    <w:rsid w:val="00856212"/>
    <w:rsid w:val="00860050"/>
    <w:rsid w:val="008617C0"/>
    <w:rsid w:val="00861F5C"/>
    <w:rsid w:val="008659EA"/>
    <w:rsid w:val="008674D6"/>
    <w:rsid w:val="00874C47"/>
    <w:rsid w:val="00877F78"/>
    <w:rsid w:val="00887F3A"/>
    <w:rsid w:val="008925BD"/>
    <w:rsid w:val="0089482F"/>
    <w:rsid w:val="00897A9E"/>
    <w:rsid w:val="008B7824"/>
    <w:rsid w:val="008C4155"/>
    <w:rsid w:val="008C5874"/>
    <w:rsid w:val="008C6C61"/>
    <w:rsid w:val="008D4B91"/>
    <w:rsid w:val="008D5119"/>
    <w:rsid w:val="008E42D0"/>
    <w:rsid w:val="008E4A90"/>
    <w:rsid w:val="008E62ED"/>
    <w:rsid w:val="008F11B4"/>
    <w:rsid w:val="008F2BD5"/>
    <w:rsid w:val="008F3244"/>
    <w:rsid w:val="008F4203"/>
    <w:rsid w:val="008F4658"/>
    <w:rsid w:val="008F5FD6"/>
    <w:rsid w:val="00902F5C"/>
    <w:rsid w:val="009043DA"/>
    <w:rsid w:val="009068B8"/>
    <w:rsid w:val="009113B5"/>
    <w:rsid w:val="00916029"/>
    <w:rsid w:val="00931CAA"/>
    <w:rsid w:val="009350DE"/>
    <w:rsid w:val="009350F0"/>
    <w:rsid w:val="00937DCB"/>
    <w:rsid w:val="009409F7"/>
    <w:rsid w:val="00946283"/>
    <w:rsid w:val="009479E2"/>
    <w:rsid w:val="009523BE"/>
    <w:rsid w:val="009535E2"/>
    <w:rsid w:val="00955B34"/>
    <w:rsid w:val="00963649"/>
    <w:rsid w:val="00964E9D"/>
    <w:rsid w:val="00967847"/>
    <w:rsid w:val="009829F9"/>
    <w:rsid w:val="00993C6A"/>
    <w:rsid w:val="00995F4C"/>
    <w:rsid w:val="009A05DE"/>
    <w:rsid w:val="009A2624"/>
    <w:rsid w:val="009B1C90"/>
    <w:rsid w:val="009C0B0D"/>
    <w:rsid w:val="009C0EEC"/>
    <w:rsid w:val="009C2443"/>
    <w:rsid w:val="009C5900"/>
    <w:rsid w:val="009C661E"/>
    <w:rsid w:val="009C7CED"/>
    <w:rsid w:val="009C7D15"/>
    <w:rsid w:val="009D12A0"/>
    <w:rsid w:val="009D3988"/>
    <w:rsid w:val="009D65AA"/>
    <w:rsid w:val="009D7145"/>
    <w:rsid w:val="009E15D7"/>
    <w:rsid w:val="009F0331"/>
    <w:rsid w:val="009F24E6"/>
    <w:rsid w:val="009F592C"/>
    <w:rsid w:val="00A0215F"/>
    <w:rsid w:val="00A02FF8"/>
    <w:rsid w:val="00A04D5C"/>
    <w:rsid w:val="00A0705B"/>
    <w:rsid w:val="00A11ADE"/>
    <w:rsid w:val="00A14120"/>
    <w:rsid w:val="00A1412C"/>
    <w:rsid w:val="00A20A84"/>
    <w:rsid w:val="00A21750"/>
    <w:rsid w:val="00A2282E"/>
    <w:rsid w:val="00A23139"/>
    <w:rsid w:val="00A34D9E"/>
    <w:rsid w:val="00A47BFC"/>
    <w:rsid w:val="00A549E4"/>
    <w:rsid w:val="00A60D79"/>
    <w:rsid w:val="00A61682"/>
    <w:rsid w:val="00A64611"/>
    <w:rsid w:val="00A65811"/>
    <w:rsid w:val="00A66762"/>
    <w:rsid w:val="00A76071"/>
    <w:rsid w:val="00A8017A"/>
    <w:rsid w:val="00A84F6E"/>
    <w:rsid w:val="00A87A59"/>
    <w:rsid w:val="00AA4A40"/>
    <w:rsid w:val="00AA6485"/>
    <w:rsid w:val="00AA7086"/>
    <w:rsid w:val="00AA7315"/>
    <w:rsid w:val="00AA7758"/>
    <w:rsid w:val="00AA7B81"/>
    <w:rsid w:val="00AB32C5"/>
    <w:rsid w:val="00AB5177"/>
    <w:rsid w:val="00AB70B9"/>
    <w:rsid w:val="00AC166C"/>
    <w:rsid w:val="00AC6758"/>
    <w:rsid w:val="00AD0442"/>
    <w:rsid w:val="00AD086F"/>
    <w:rsid w:val="00AD75C5"/>
    <w:rsid w:val="00AE22C3"/>
    <w:rsid w:val="00AE2B31"/>
    <w:rsid w:val="00AE2BD9"/>
    <w:rsid w:val="00AE3A88"/>
    <w:rsid w:val="00AE7B22"/>
    <w:rsid w:val="00AF2FBD"/>
    <w:rsid w:val="00AF30F9"/>
    <w:rsid w:val="00AF7192"/>
    <w:rsid w:val="00B000FD"/>
    <w:rsid w:val="00B00877"/>
    <w:rsid w:val="00B040C5"/>
    <w:rsid w:val="00B06AA0"/>
    <w:rsid w:val="00B07431"/>
    <w:rsid w:val="00B13D7A"/>
    <w:rsid w:val="00B152C6"/>
    <w:rsid w:val="00B22705"/>
    <w:rsid w:val="00B25F32"/>
    <w:rsid w:val="00B27868"/>
    <w:rsid w:val="00B27A10"/>
    <w:rsid w:val="00B27E5A"/>
    <w:rsid w:val="00B307BC"/>
    <w:rsid w:val="00B31745"/>
    <w:rsid w:val="00B34F92"/>
    <w:rsid w:val="00B42787"/>
    <w:rsid w:val="00B42EE4"/>
    <w:rsid w:val="00B431C5"/>
    <w:rsid w:val="00B44885"/>
    <w:rsid w:val="00B44E23"/>
    <w:rsid w:val="00B50615"/>
    <w:rsid w:val="00B5570F"/>
    <w:rsid w:val="00B637DF"/>
    <w:rsid w:val="00B6470D"/>
    <w:rsid w:val="00B67E5D"/>
    <w:rsid w:val="00B710DC"/>
    <w:rsid w:val="00B76D4E"/>
    <w:rsid w:val="00B82A93"/>
    <w:rsid w:val="00B83162"/>
    <w:rsid w:val="00B833B3"/>
    <w:rsid w:val="00B8463A"/>
    <w:rsid w:val="00B85EB9"/>
    <w:rsid w:val="00B90E7C"/>
    <w:rsid w:val="00B922AD"/>
    <w:rsid w:val="00B9335F"/>
    <w:rsid w:val="00B94A83"/>
    <w:rsid w:val="00B958B3"/>
    <w:rsid w:val="00B95A94"/>
    <w:rsid w:val="00BA125F"/>
    <w:rsid w:val="00BA75D2"/>
    <w:rsid w:val="00BB25B5"/>
    <w:rsid w:val="00BB26D9"/>
    <w:rsid w:val="00BB624D"/>
    <w:rsid w:val="00BD0822"/>
    <w:rsid w:val="00BD1757"/>
    <w:rsid w:val="00BD4761"/>
    <w:rsid w:val="00BD6A1C"/>
    <w:rsid w:val="00BE29AE"/>
    <w:rsid w:val="00BE33D2"/>
    <w:rsid w:val="00BE4FD9"/>
    <w:rsid w:val="00BE738C"/>
    <w:rsid w:val="00BF2CB6"/>
    <w:rsid w:val="00BF6311"/>
    <w:rsid w:val="00C00D27"/>
    <w:rsid w:val="00C03306"/>
    <w:rsid w:val="00C0343E"/>
    <w:rsid w:val="00C047DA"/>
    <w:rsid w:val="00C04C7F"/>
    <w:rsid w:val="00C0505F"/>
    <w:rsid w:val="00C06CD5"/>
    <w:rsid w:val="00C1116B"/>
    <w:rsid w:val="00C147CA"/>
    <w:rsid w:val="00C16669"/>
    <w:rsid w:val="00C177C3"/>
    <w:rsid w:val="00C20DF6"/>
    <w:rsid w:val="00C223F7"/>
    <w:rsid w:val="00C22552"/>
    <w:rsid w:val="00C27056"/>
    <w:rsid w:val="00C30826"/>
    <w:rsid w:val="00C30FBC"/>
    <w:rsid w:val="00C34DB3"/>
    <w:rsid w:val="00C35084"/>
    <w:rsid w:val="00C423E3"/>
    <w:rsid w:val="00C4695F"/>
    <w:rsid w:val="00C46F22"/>
    <w:rsid w:val="00C511D6"/>
    <w:rsid w:val="00C53E68"/>
    <w:rsid w:val="00C55857"/>
    <w:rsid w:val="00C61A09"/>
    <w:rsid w:val="00C63256"/>
    <w:rsid w:val="00C715D8"/>
    <w:rsid w:val="00C74B3F"/>
    <w:rsid w:val="00C8194E"/>
    <w:rsid w:val="00C8280D"/>
    <w:rsid w:val="00C860A6"/>
    <w:rsid w:val="00C872A8"/>
    <w:rsid w:val="00C955D9"/>
    <w:rsid w:val="00C95BE7"/>
    <w:rsid w:val="00C96EC2"/>
    <w:rsid w:val="00CA0FE5"/>
    <w:rsid w:val="00CA571A"/>
    <w:rsid w:val="00CB100A"/>
    <w:rsid w:val="00CB1232"/>
    <w:rsid w:val="00CB47FF"/>
    <w:rsid w:val="00CB49C4"/>
    <w:rsid w:val="00CC1BEB"/>
    <w:rsid w:val="00CC1F26"/>
    <w:rsid w:val="00CD31FA"/>
    <w:rsid w:val="00CD3DC0"/>
    <w:rsid w:val="00CE406C"/>
    <w:rsid w:val="00CF6C23"/>
    <w:rsid w:val="00D05A83"/>
    <w:rsid w:val="00D1283C"/>
    <w:rsid w:val="00D15B2A"/>
    <w:rsid w:val="00D1632D"/>
    <w:rsid w:val="00D224A1"/>
    <w:rsid w:val="00D24130"/>
    <w:rsid w:val="00D2752D"/>
    <w:rsid w:val="00D32B39"/>
    <w:rsid w:val="00D3347C"/>
    <w:rsid w:val="00D35C83"/>
    <w:rsid w:val="00D37AE8"/>
    <w:rsid w:val="00D37F22"/>
    <w:rsid w:val="00D426ED"/>
    <w:rsid w:val="00D432FF"/>
    <w:rsid w:val="00D4504B"/>
    <w:rsid w:val="00D4662B"/>
    <w:rsid w:val="00D56944"/>
    <w:rsid w:val="00D625A2"/>
    <w:rsid w:val="00D655E7"/>
    <w:rsid w:val="00D66DBA"/>
    <w:rsid w:val="00D67967"/>
    <w:rsid w:val="00D679F5"/>
    <w:rsid w:val="00D70DB7"/>
    <w:rsid w:val="00D93230"/>
    <w:rsid w:val="00D93D06"/>
    <w:rsid w:val="00D94724"/>
    <w:rsid w:val="00D97320"/>
    <w:rsid w:val="00DA01BF"/>
    <w:rsid w:val="00DA2728"/>
    <w:rsid w:val="00DA5639"/>
    <w:rsid w:val="00DA5D68"/>
    <w:rsid w:val="00DB2645"/>
    <w:rsid w:val="00DB29C1"/>
    <w:rsid w:val="00DB2B4B"/>
    <w:rsid w:val="00DB2F4C"/>
    <w:rsid w:val="00DC13AE"/>
    <w:rsid w:val="00DC1A91"/>
    <w:rsid w:val="00DC4516"/>
    <w:rsid w:val="00DC46DE"/>
    <w:rsid w:val="00DC7AE1"/>
    <w:rsid w:val="00DD1942"/>
    <w:rsid w:val="00DD38AA"/>
    <w:rsid w:val="00DD7FEB"/>
    <w:rsid w:val="00DE31A5"/>
    <w:rsid w:val="00DF1589"/>
    <w:rsid w:val="00DF2357"/>
    <w:rsid w:val="00E03996"/>
    <w:rsid w:val="00E16A55"/>
    <w:rsid w:val="00E17AE6"/>
    <w:rsid w:val="00E21C42"/>
    <w:rsid w:val="00E22407"/>
    <w:rsid w:val="00E231C2"/>
    <w:rsid w:val="00E26A42"/>
    <w:rsid w:val="00E30811"/>
    <w:rsid w:val="00E325AF"/>
    <w:rsid w:val="00E64688"/>
    <w:rsid w:val="00E6552A"/>
    <w:rsid w:val="00E70261"/>
    <w:rsid w:val="00E736B9"/>
    <w:rsid w:val="00E76A69"/>
    <w:rsid w:val="00E772B6"/>
    <w:rsid w:val="00E776D7"/>
    <w:rsid w:val="00E81E29"/>
    <w:rsid w:val="00EA4BD3"/>
    <w:rsid w:val="00EB4087"/>
    <w:rsid w:val="00EB7AB9"/>
    <w:rsid w:val="00EC140A"/>
    <w:rsid w:val="00EC1C35"/>
    <w:rsid w:val="00ED544C"/>
    <w:rsid w:val="00EE7F46"/>
    <w:rsid w:val="00EF1B35"/>
    <w:rsid w:val="00EF223B"/>
    <w:rsid w:val="00EF2A16"/>
    <w:rsid w:val="00EF7091"/>
    <w:rsid w:val="00F01A12"/>
    <w:rsid w:val="00F021AB"/>
    <w:rsid w:val="00F02506"/>
    <w:rsid w:val="00F046DD"/>
    <w:rsid w:val="00F30826"/>
    <w:rsid w:val="00F31694"/>
    <w:rsid w:val="00F324D1"/>
    <w:rsid w:val="00F42759"/>
    <w:rsid w:val="00F450FC"/>
    <w:rsid w:val="00F4591C"/>
    <w:rsid w:val="00F46419"/>
    <w:rsid w:val="00F47557"/>
    <w:rsid w:val="00F507B6"/>
    <w:rsid w:val="00F540ED"/>
    <w:rsid w:val="00F55AF0"/>
    <w:rsid w:val="00F629C6"/>
    <w:rsid w:val="00F646FB"/>
    <w:rsid w:val="00F6535B"/>
    <w:rsid w:val="00F72F66"/>
    <w:rsid w:val="00F8053A"/>
    <w:rsid w:val="00F8130C"/>
    <w:rsid w:val="00F87CF1"/>
    <w:rsid w:val="00F913B0"/>
    <w:rsid w:val="00F9475A"/>
    <w:rsid w:val="00F94A24"/>
    <w:rsid w:val="00F960B8"/>
    <w:rsid w:val="00F97C2B"/>
    <w:rsid w:val="00FA1011"/>
    <w:rsid w:val="00FA15CF"/>
    <w:rsid w:val="00FA23FB"/>
    <w:rsid w:val="00FB13BD"/>
    <w:rsid w:val="00FB2BA5"/>
    <w:rsid w:val="00FB73D0"/>
    <w:rsid w:val="00FC1380"/>
    <w:rsid w:val="00FC2D9F"/>
    <w:rsid w:val="00FC313C"/>
    <w:rsid w:val="00FC6A07"/>
    <w:rsid w:val="00FD1DCB"/>
    <w:rsid w:val="00FD3192"/>
    <w:rsid w:val="00FD6491"/>
    <w:rsid w:val="00FD680A"/>
    <w:rsid w:val="00FD794B"/>
    <w:rsid w:val="00FD7FAA"/>
    <w:rsid w:val="00FE0CF3"/>
    <w:rsid w:val="00FF027E"/>
    <w:rsid w:val="00FF4268"/>
    <w:rsid w:val="00FF5471"/>
    <w:rsid w:val="00FF5D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2F116"/>
  <w15:docId w15:val="{8767F77B-B4B7-465D-BD18-2921F9726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Body Text Indent" w:uiPriority="99"/>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19C"/>
    <w:pPr>
      <w:jc w:val="both"/>
    </w:pPr>
    <w:rPr>
      <w:rFonts w:ascii="Arial" w:hAnsi="Arial"/>
      <w:sz w:val="18"/>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uiPriority w:val="9"/>
    <w:unhideWhenUsed/>
    <w:qFormat/>
    <w:rsid w:val="006A5A56"/>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har"/>
    <w:uiPriority w:val="9"/>
    <w:unhideWhenUsed/>
    <w:qFormat/>
    <w:rsid w:val="006A5A56"/>
    <w:pPr>
      <w:keepNext/>
      <w:ind w:right="58"/>
      <w:outlineLvl w:val="2"/>
    </w:pPr>
    <w:rPr>
      <w:rFonts w:cs="Arial"/>
      <w:b/>
      <w:sz w:val="14"/>
    </w:rPr>
  </w:style>
  <w:style w:type="paragraph" w:styleId="Ttulo5">
    <w:name w:val="heading 5"/>
    <w:basedOn w:val="Normal"/>
    <w:next w:val="Normal"/>
    <w:link w:val="Ttulo5Char"/>
    <w:semiHidden/>
    <w:unhideWhenUsed/>
    <w:qFormat/>
    <w:rsid w:val="006A5A56"/>
    <w:pPr>
      <w:spacing w:before="240" w:after="60"/>
      <w:outlineLvl w:val="4"/>
    </w:pPr>
    <w:rPr>
      <w:b/>
      <w:bCs/>
      <w:i/>
      <w:iCs/>
      <w:sz w:val="26"/>
      <w:szCs w:val="26"/>
    </w:rPr>
  </w:style>
  <w:style w:type="paragraph" w:styleId="Ttulo7">
    <w:name w:val="heading 7"/>
    <w:basedOn w:val="Normal"/>
    <w:next w:val="Normal"/>
    <w:link w:val="Ttulo7Char"/>
    <w:uiPriority w:val="99"/>
    <w:semiHidden/>
    <w:unhideWhenUsed/>
    <w:qFormat/>
    <w:rsid w:val="006A5A56"/>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link w:val="RecuodecorpodetextoChar"/>
    <w:uiPriority w:val="99"/>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F6535B"/>
    <w:pPr>
      <w:ind w:left="426" w:hanging="426"/>
    </w:pPr>
    <w:rPr>
      <w:rFonts w:eastAsia="Arial"/>
      <w:color w:val="000000"/>
      <w:sz w:val="20"/>
      <w:szCs w:val="20"/>
    </w:rPr>
  </w:style>
  <w:style w:type="character" w:customStyle="1" w:styleId="Nivel2Char">
    <w:name w:val="Nivel 2 Char"/>
    <w:link w:val="Nivel2"/>
    <w:locked/>
    <w:rsid w:val="00F6535B"/>
    <w:rPr>
      <w:rFonts w:ascii="Arial" w:eastAsia="Arial" w:hAnsi="Arial" w:cs="Arial"/>
      <w:color w:val="000000"/>
    </w:rPr>
  </w:style>
  <w:style w:type="paragraph" w:styleId="Textodebalo">
    <w:name w:val="Balloon Text"/>
    <w:basedOn w:val="Normal"/>
    <w:link w:val="TextodebaloChar"/>
    <w:uiPriority w:val="99"/>
    <w:rsid w:val="00377F8C"/>
    <w:rPr>
      <w:rFonts w:ascii="Tahoma" w:hAnsi="Tahoma"/>
      <w:sz w:val="16"/>
      <w:szCs w:val="16"/>
    </w:rPr>
  </w:style>
  <w:style w:type="character" w:customStyle="1" w:styleId="TextodebaloChar">
    <w:name w:val="Texto de balão Char"/>
    <w:link w:val="Textodebalo"/>
    <w:uiPriority w:val="99"/>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FD3192"/>
    <w:pPr>
      <w:keepLines/>
      <w:spacing w:after="120" w:line="276" w:lineRule="auto"/>
    </w:pPr>
    <w:rPr>
      <w:rFonts w:ascii="Arial" w:hAnsi="Arial"/>
      <w:b w:val="0"/>
      <w:kern w:val="0"/>
      <w:sz w:val="18"/>
      <w:szCs w:val="18"/>
    </w:rPr>
  </w:style>
  <w:style w:type="paragraph" w:customStyle="1" w:styleId="Nivel3">
    <w:name w:val="Nivel 3"/>
    <w:basedOn w:val="Normal"/>
    <w:link w:val="Nivel3Char"/>
    <w:autoRedefine/>
    <w:qFormat/>
    <w:rsid w:val="0063345C"/>
    <w:pPr>
      <w:spacing w:before="120" w:after="120"/>
      <w:ind w:left="567"/>
    </w:pPr>
    <w:rPr>
      <w:color w:val="000000"/>
      <w:szCs w:val="18"/>
    </w:rPr>
  </w:style>
  <w:style w:type="paragraph" w:customStyle="1" w:styleId="Nivel4">
    <w:name w:val="Nivel 4"/>
    <w:basedOn w:val="Nivel3"/>
    <w:autoRedefine/>
    <w:qFormat/>
    <w:rsid w:val="00377F8C"/>
    <w:pPr>
      <w:numPr>
        <w:ilvl w:val="3"/>
        <w:numId w:val="3"/>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63345C"/>
    <w:rPr>
      <w:rFonts w:ascii="Arial" w:hAnsi="Arial" w:cs="Arial"/>
      <w:color w:val="000000"/>
      <w:sz w:val="18"/>
      <w:szCs w:val="18"/>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outlineLvl w:val="1"/>
    </w:pPr>
    <w:rPr>
      <w:rFonts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sz w:val="20"/>
      <w:szCs w:val="2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sz w:val="20"/>
      <w:szCs w:val="2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outlineLvl w:val="1"/>
    </w:pPr>
    <w:rPr>
      <w:rFonts w:eastAsia="MS Gothic"/>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FD3192"/>
    <w:rPr>
      <w:rFonts w:ascii="Arial" w:hAnsi="Arial" w:cs="Arial"/>
      <w:bCs/>
      <w:sz w:val="18"/>
      <w:szCs w:val="18"/>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rsid w:val="00D655E7"/>
    <w:pPr>
      <w:tabs>
        <w:tab w:val="center" w:pos="4252"/>
        <w:tab w:val="right" w:pos="8504"/>
      </w:tabs>
    </w:pPr>
  </w:style>
  <w:style w:type="character" w:customStyle="1" w:styleId="CabealhoChar">
    <w:name w:val="Cabeçalho Char"/>
    <w:link w:val="Cabealho"/>
    <w:rsid w:val="00D655E7"/>
    <w:rPr>
      <w:sz w:val="24"/>
      <w:szCs w:val="24"/>
    </w:rPr>
  </w:style>
  <w:style w:type="paragraph" w:styleId="Rodap">
    <w:name w:val="footer"/>
    <w:basedOn w:val="Normal"/>
    <w:link w:val="RodapChar"/>
    <w:uiPriority w:val="99"/>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Forte">
    <w:name w:val="Strong"/>
    <w:uiPriority w:val="22"/>
    <w:qFormat/>
    <w:rsid w:val="00823B09"/>
    <w:rPr>
      <w:b/>
      <w:bCs/>
    </w:rPr>
  </w:style>
  <w:style w:type="numbering" w:customStyle="1" w:styleId="Estilo5">
    <w:name w:val="Estilo5"/>
    <w:basedOn w:val="Semlista"/>
    <w:rsid w:val="004409C9"/>
    <w:pPr>
      <w:numPr>
        <w:numId w:val="29"/>
      </w:numPr>
    </w:pPr>
  </w:style>
  <w:style w:type="character" w:customStyle="1" w:styleId="Nivel3Char1">
    <w:name w:val="Nivel 3 Char1"/>
    <w:rsid w:val="004409C9"/>
    <w:rPr>
      <w:rFonts w:ascii="Arial" w:hAnsi="Arial" w:cs="Arial"/>
      <w:lang w:eastAsia="pt-BR"/>
    </w:rPr>
  </w:style>
  <w:style w:type="character" w:customStyle="1" w:styleId="Ttulo2Char">
    <w:name w:val="Título 2 Char"/>
    <w:basedOn w:val="Fontepargpadro"/>
    <w:link w:val="Ttulo2"/>
    <w:uiPriority w:val="9"/>
    <w:rsid w:val="006A5A56"/>
    <w:rPr>
      <w:rFonts w:ascii="Cambria" w:eastAsia="Times New Roman" w:hAnsi="Cambria" w:cs="Times New Roman"/>
      <w:b/>
      <w:bCs/>
      <w:color w:val="4F81BD"/>
      <w:sz w:val="26"/>
      <w:szCs w:val="26"/>
    </w:rPr>
  </w:style>
  <w:style w:type="character" w:customStyle="1" w:styleId="Ttulo3Char">
    <w:name w:val="Título 3 Char"/>
    <w:basedOn w:val="Fontepargpadro"/>
    <w:link w:val="Ttulo3"/>
    <w:uiPriority w:val="9"/>
    <w:rsid w:val="006A5A56"/>
    <w:rPr>
      <w:rFonts w:ascii="Arial" w:hAnsi="Arial" w:cs="Arial"/>
      <w:b/>
      <w:sz w:val="14"/>
      <w:szCs w:val="24"/>
    </w:rPr>
  </w:style>
  <w:style w:type="character" w:customStyle="1" w:styleId="Ttulo5Char">
    <w:name w:val="Título 5 Char"/>
    <w:basedOn w:val="Fontepargpadro"/>
    <w:link w:val="Ttulo5"/>
    <w:semiHidden/>
    <w:rsid w:val="006A5A56"/>
    <w:rPr>
      <w:b/>
      <w:bCs/>
      <w:i/>
      <w:iCs/>
      <w:sz w:val="26"/>
      <w:szCs w:val="26"/>
    </w:rPr>
  </w:style>
  <w:style w:type="character" w:customStyle="1" w:styleId="Ttulo7Char">
    <w:name w:val="Título 7 Char"/>
    <w:basedOn w:val="Fontepargpadro"/>
    <w:link w:val="Ttulo7"/>
    <w:uiPriority w:val="99"/>
    <w:semiHidden/>
    <w:rsid w:val="006A5A56"/>
    <w:rPr>
      <w:sz w:val="24"/>
      <w:szCs w:val="24"/>
    </w:rPr>
  </w:style>
  <w:style w:type="paragraph" w:styleId="SemEspaamento">
    <w:name w:val="No Spacing"/>
    <w:uiPriority w:val="1"/>
    <w:qFormat/>
    <w:rsid w:val="006A5A56"/>
  </w:style>
  <w:style w:type="character" w:styleId="CitaoHTML">
    <w:name w:val="HTML Cite"/>
    <w:basedOn w:val="Fontepargpadro"/>
    <w:rsid w:val="006A5A56"/>
    <w:rPr>
      <w:i/>
      <w:iCs/>
    </w:rPr>
  </w:style>
  <w:style w:type="paragraph" w:styleId="Recuodecorpodetexto2">
    <w:name w:val="Body Text Indent 2"/>
    <w:basedOn w:val="Normal"/>
    <w:link w:val="Recuodecorpodetexto2Char"/>
    <w:uiPriority w:val="99"/>
    <w:rsid w:val="006A5A56"/>
    <w:pPr>
      <w:spacing w:after="120" w:line="480" w:lineRule="auto"/>
      <w:ind w:left="283"/>
    </w:pPr>
    <w:rPr>
      <w:sz w:val="20"/>
      <w:szCs w:val="20"/>
    </w:rPr>
  </w:style>
  <w:style w:type="character" w:customStyle="1" w:styleId="Recuodecorpodetexto2Char">
    <w:name w:val="Recuo de corpo de texto 2 Char"/>
    <w:basedOn w:val="Fontepargpadro"/>
    <w:link w:val="Recuodecorpodetexto2"/>
    <w:uiPriority w:val="99"/>
    <w:rsid w:val="006A5A56"/>
  </w:style>
  <w:style w:type="character" w:customStyle="1" w:styleId="RodapChar1">
    <w:name w:val="Rodapé Char1"/>
    <w:basedOn w:val="Fontepargpadro"/>
    <w:uiPriority w:val="99"/>
    <w:semiHidden/>
    <w:rsid w:val="006A5A56"/>
    <w:rPr>
      <w:rFonts w:ascii="Times New Roman" w:eastAsia="Times New Roman" w:hAnsi="Times New Roman"/>
    </w:rPr>
  </w:style>
  <w:style w:type="character" w:customStyle="1" w:styleId="RecuodecorpodetextoChar">
    <w:name w:val="Recuo de corpo de texto Char"/>
    <w:basedOn w:val="Fontepargpadro"/>
    <w:link w:val="Recuodecorpodetexto"/>
    <w:uiPriority w:val="99"/>
    <w:rsid w:val="006A5A56"/>
    <w:rPr>
      <w:sz w:val="24"/>
      <w:szCs w:val="24"/>
    </w:rPr>
  </w:style>
  <w:style w:type="character" w:customStyle="1" w:styleId="RecuodecorpodetextoChar1">
    <w:name w:val="Recuo de corpo de texto Char1"/>
    <w:basedOn w:val="Fontepargpadro"/>
    <w:uiPriority w:val="99"/>
    <w:semiHidden/>
    <w:rsid w:val="006A5A56"/>
  </w:style>
  <w:style w:type="character" w:styleId="nfase">
    <w:name w:val="Emphasis"/>
    <w:basedOn w:val="Fontepargpadro"/>
    <w:uiPriority w:val="20"/>
    <w:qFormat/>
    <w:rsid w:val="006A5A56"/>
    <w:rPr>
      <w:i/>
      <w:iCs/>
    </w:rPr>
  </w:style>
  <w:style w:type="paragraph" w:styleId="NormalWeb">
    <w:name w:val="Normal (Web)"/>
    <w:basedOn w:val="Normal"/>
    <w:uiPriority w:val="99"/>
    <w:unhideWhenUsed/>
    <w:rsid w:val="006A5A56"/>
    <w:pPr>
      <w:spacing w:before="100" w:beforeAutospacing="1" w:after="100" w:afterAutospacing="1"/>
    </w:pPr>
  </w:style>
  <w:style w:type="character" w:customStyle="1" w:styleId="titagrupamento">
    <w:name w:val="tit_agrupamento"/>
    <w:basedOn w:val="Fontepargpadro"/>
    <w:rsid w:val="006A5A56"/>
  </w:style>
  <w:style w:type="character" w:styleId="HiperlinkVisitado">
    <w:name w:val="FollowedHyperlink"/>
    <w:basedOn w:val="Fontepargpadro"/>
    <w:uiPriority w:val="99"/>
    <w:unhideWhenUsed/>
    <w:rsid w:val="00476C02"/>
    <w:rPr>
      <w:color w:val="800080"/>
      <w:u w:val="single"/>
    </w:rPr>
  </w:style>
  <w:style w:type="paragraph" w:customStyle="1" w:styleId="xl65">
    <w:name w:val="xl65"/>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6">
    <w:name w:val="xl66"/>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476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Standard">
    <w:name w:val="Standard"/>
    <w:rsid w:val="007B6829"/>
    <w:pPr>
      <w:suppressAutoHyphens/>
      <w:autoSpaceDN w:val="0"/>
    </w:pPr>
    <w:rPr>
      <w:rFonts w:ascii="Liberation Serif" w:eastAsia="NSimSun" w:hAnsi="Liberation Serif" w:cs="Lucida Sans"/>
      <w:kern w:val="3"/>
      <w:sz w:val="24"/>
      <w:szCs w:val="24"/>
      <w:lang w:eastAsia="zh-CN" w:bidi="hi-IN"/>
    </w:rPr>
  </w:style>
  <w:style w:type="character" w:customStyle="1" w:styleId="a-size-large">
    <w:name w:val="a-size-large"/>
    <w:rsid w:val="007B6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718088433">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876162918">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0828001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291976948">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58868305">
      <w:bodyDiv w:val="1"/>
      <w:marLeft w:val="0"/>
      <w:marRight w:val="0"/>
      <w:marTop w:val="0"/>
      <w:marBottom w:val="0"/>
      <w:divBdr>
        <w:top w:val="none" w:sz="0" w:space="0" w:color="auto"/>
        <w:left w:val="none" w:sz="0" w:space="0" w:color="auto"/>
        <w:bottom w:val="none" w:sz="0" w:space="0" w:color="auto"/>
        <w:right w:val="none" w:sz="0" w:space="0" w:color="auto"/>
      </w:divBdr>
    </w:div>
    <w:div w:id="1787041993">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onta\Downloads\assessoriasaude@sumidouro.rj.gov.br" TargetMode="External"/><Relationship Id="rId13" Type="http://schemas.openxmlformats.org/officeDocument/2006/relationships/hyperlink" Target="https://in.gov.br/en/web/dou/-/instrucao-normativa-seges/me-n-77-de-4-de-novembro-de-2022-44168106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gov.br/empresas-e-negocios/pt-br/empreendedo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F0B1A-FC8C-4D99-81D8-227305228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9</Pages>
  <Words>5185</Words>
  <Characters>28000</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33119</CharactersWithSpaces>
  <SharedDoc>false</SharedDoc>
  <HLinks>
    <vt:vector size="54" baseType="variant">
      <vt:variant>
        <vt:i4>7798840</vt:i4>
      </vt:variant>
      <vt:variant>
        <vt:i4>24</vt:i4>
      </vt:variant>
      <vt:variant>
        <vt:i4>0</vt:i4>
      </vt:variant>
      <vt:variant>
        <vt:i4>5</vt:i4>
      </vt:variant>
      <vt:variant>
        <vt:lpwstr>http://www.planalto.gov.br/ccivil_03/_Ato2019-2022/2021/Lei/L14133.htm</vt:lpwstr>
      </vt:variant>
      <vt:variant>
        <vt:lpwstr>art124iid</vt:lpwstr>
      </vt:variant>
      <vt:variant>
        <vt:i4>4259855</vt:i4>
      </vt:variant>
      <vt:variant>
        <vt:i4>21</vt:i4>
      </vt:variant>
      <vt:variant>
        <vt:i4>0</vt:i4>
      </vt:variant>
      <vt:variant>
        <vt:i4>5</vt:i4>
      </vt:variant>
      <vt:variant>
        <vt:lpwstr>https://www.gov.br/empresas-e-negocios/pt-br/empreendedor</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3014706</vt:i4>
      </vt:variant>
      <vt:variant>
        <vt:i4>15</vt:i4>
      </vt:variant>
      <vt:variant>
        <vt:i4>0</vt:i4>
      </vt:variant>
      <vt:variant>
        <vt:i4>5</vt:i4>
      </vt:variant>
      <vt:variant>
        <vt:lpwstr>https://in.gov.br/en/web/dou/-/instrucao-normativa-seges/me-n-77-de-4-de-novembro-de-2022-441681061</vt:lpwstr>
      </vt:variant>
      <vt:variant>
        <vt:lpwstr/>
      </vt:variant>
      <vt:variant>
        <vt:i4>2949219</vt:i4>
      </vt:variant>
      <vt:variant>
        <vt:i4>12</vt:i4>
      </vt:variant>
      <vt:variant>
        <vt:i4>0</vt:i4>
      </vt:variant>
      <vt:variant>
        <vt:i4>5</vt:i4>
      </vt:variant>
      <vt:variant>
        <vt:lpwstr>http://www.planalto.gov.br/ccivil_03/_ato2019-2022/2021/lei/L14133.htm</vt:lpwstr>
      </vt:variant>
      <vt:variant>
        <vt:lpwstr>art68</vt:lpwstr>
      </vt:variant>
      <vt:variant>
        <vt:i4>2883683</vt:i4>
      </vt:variant>
      <vt:variant>
        <vt:i4>9</vt:i4>
      </vt:variant>
      <vt:variant>
        <vt:i4>0</vt:i4>
      </vt:variant>
      <vt:variant>
        <vt:i4>5</vt:i4>
      </vt:variant>
      <vt:variant>
        <vt:lpwstr>http://www.planalto.gov.br/ccivil_03/_ato2019-2022/2021/lei/L14133.htm</vt:lpwstr>
      </vt:variant>
      <vt:variant>
        <vt:lpwstr>art75</vt:lpwstr>
      </vt:variant>
      <vt:variant>
        <vt:i4>1638487</vt:i4>
      </vt:variant>
      <vt:variant>
        <vt:i4>6</vt:i4>
      </vt:variant>
      <vt:variant>
        <vt:i4>0</vt:i4>
      </vt:variant>
      <vt:variant>
        <vt:i4>5</vt:i4>
      </vt:variant>
      <vt:variant>
        <vt:lpwstr>http://www.planalto.gov.br/ccivil_03/_ato2019-2022/2021/lei/L14133.htm</vt:lpwstr>
      </vt:variant>
      <vt:variant>
        <vt:lpwstr>art143</vt:lpwstr>
      </vt:variant>
      <vt:variant>
        <vt:i4>2883683</vt:i4>
      </vt:variant>
      <vt:variant>
        <vt:i4>3</vt:i4>
      </vt:variant>
      <vt:variant>
        <vt:i4>0</vt:i4>
      </vt:variant>
      <vt:variant>
        <vt:i4>5</vt:i4>
      </vt:variant>
      <vt:variant>
        <vt:lpwstr>http://www.planalto.gov.br/ccivil_03/_ato2019-2022/2021/lei/L14133.htm</vt:lpwstr>
      </vt:variant>
      <vt:variant>
        <vt:lpwstr>art75</vt:lpwstr>
      </vt:variant>
      <vt:variant>
        <vt:i4>327801</vt:i4>
      </vt:variant>
      <vt:variant>
        <vt:i4>0</vt:i4>
      </vt:variant>
      <vt:variant>
        <vt:i4>0</vt:i4>
      </vt:variant>
      <vt:variant>
        <vt:i4>5</vt:i4>
      </vt:variant>
      <vt:variant>
        <vt:lpwstr>assessoriasaude@sumidouro.rj.gov.br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creator>Microsoft</dc:creator>
  <cp:lastModifiedBy>Thiago Bandeira</cp:lastModifiedBy>
  <cp:revision>19</cp:revision>
  <cp:lastPrinted>2026-03-10T17:01:00Z</cp:lastPrinted>
  <dcterms:created xsi:type="dcterms:W3CDTF">2025-09-05T18:56:00Z</dcterms:created>
  <dcterms:modified xsi:type="dcterms:W3CDTF">2026-05-07T15:45:00Z</dcterms:modified>
</cp:coreProperties>
</file>